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" cy="807720"/>
            <wp:effectExtent l="0" t="0" r="0" b="0"/>
            <wp:docPr id="7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 r="67084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85E">
        <w:rPr>
          <w:rFonts w:ascii="Times New Roman" w:eastAsia="Times New Roman" w:hAnsi="Times New Roman" w:cs="Times New Roman"/>
          <w:sz w:val="28"/>
          <w:szCs w:val="28"/>
        </w:rPr>
        <w:t>РОССИЙСКАЯ ФЕДЕРАЦИЯ</w:t>
      </w:r>
    </w:p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85E">
        <w:rPr>
          <w:rFonts w:ascii="Times New Roman" w:eastAsia="Times New Roman" w:hAnsi="Times New Roman" w:cs="Times New Roman"/>
          <w:sz w:val="28"/>
          <w:szCs w:val="28"/>
        </w:rPr>
        <w:t>АДМИНИСТРАЦИЯ ГОРОДСКОГО ОКРУГА ЗАКРЫТОГО</w:t>
      </w:r>
    </w:p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85E">
        <w:rPr>
          <w:rFonts w:ascii="Times New Roman" w:eastAsia="Times New Roman" w:hAnsi="Times New Roman" w:cs="Times New Roman"/>
          <w:sz w:val="28"/>
          <w:szCs w:val="28"/>
        </w:rPr>
        <w:t>АДМИНИСТРАТИВНО-ТЕРРИТОРИАЛЬНОГО ОБРАЗОВАНИЯ</w:t>
      </w:r>
    </w:p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85E">
        <w:rPr>
          <w:rFonts w:ascii="Times New Roman" w:eastAsia="Times New Roman" w:hAnsi="Times New Roman" w:cs="Times New Roman"/>
          <w:sz w:val="28"/>
          <w:szCs w:val="28"/>
        </w:rPr>
        <w:t>СИБИРСКИЙ АЛТАЙСКОГО КРАЯ</w:t>
      </w:r>
    </w:p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6185E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E6185E" w:rsidRPr="00E6185E" w:rsidRDefault="00DD2881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13.08.2021                 </w:t>
      </w:r>
      <w:r w:rsidR="00E6185E" w:rsidRPr="00E6185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6185E" w:rsidRPr="00E6185E">
        <w:rPr>
          <w:rFonts w:ascii="Times New Roman" w:eastAsia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eastAsia="Times New Roman" w:hAnsi="Times New Roman" w:cs="Times New Roman"/>
          <w:sz w:val="28"/>
          <w:szCs w:val="28"/>
        </w:rPr>
        <w:t>331</w:t>
      </w:r>
    </w:p>
    <w:p w:rsidR="00E6185E" w:rsidRPr="00E6185E" w:rsidRDefault="00E6185E" w:rsidP="00E618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185E">
        <w:rPr>
          <w:rFonts w:ascii="Times New Roman" w:eastAsia="Times New Roman" w:hAnsi="Times New Roman" w:cs="Times New Roman"/>
          <w:sz w:val="28"/>
          <w:szCs w:val="28"/>
        </w:rPr>
        <w:t>ЗАТО Сибирский</w:t>
      </w:r>
    </w:p>
    <w:p w:rsidR="00E6185E" w:rsidRPr="00E6185E" w:rsidRDefault="00E6185E" w:rsidP="00E6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4BA" w:rsidRPr="00A664BA" w:rsidRDefault="00A664BA" w:rsidP="00A664BA">
      <w:pPr>
        <w:autoSpaceDE w:val="0"/>
        <w:autoSpaceDN w:val="0"/>
        <w:adjustRightInd w:val="0"/>
        <w:spacing w:after="0" w:line="240" w:lineRule="exact"/>
        <w:ind w:right="425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664BA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отчета об исполнении бюджета городского округа ЗАТО Сибирский Алтайского края на 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664BA">
        <w:rPr>
          <w:rFonts w:ascii="Times New Roman" w:eastAsia="Times New Roman" w:hAnsi="Times New Roman" w:cs="Times New Roman"/>
          <w:bCs/>
          <w:sz w:val="28"/>
          <w:szCs w:val="28"/>
        </w:rPr>
        <w:t>год и плановый период 2022 и 2023 годов за полугодие 2021 года</w:t>
      </w:r>
    </w:p>
    <w:p w:rsidR="00A664BA" w:rsidRPr="00A664BA" w:rsidRDefault="00A664BA" w:rsidP="00A66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4BA" w:rsidRPr="00A664BA" w:rsidRDefault="00A664BA" w:rsidP="00A66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4BA" w:rsidRPr="00A664BA" w:rsidRDefault="00A664BA" w:rsidP="00A66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664BA" w:rsidRDefault="00A664BA" w:rsidP="00A664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64BA">
        <w:rPr>
          <w:rFonts w:ascii="Times New Roman" w:eastAsia="Times New Roman" w:hAnsi="Times New Roman" w:cs="Times New Roman"/>
          <w:sz w:val="28"/>
          <w:szCs w:val="28"/>
        </w:rPr>
        <w:t>Руководствуясь пунктом 6.3 Порядка составления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4BA">
        <w:rPr>
          <w:rFonts w:ascii="Times New Roman" w:eastAsia="Times New Roman" w:hAnsi="Times New Roman" w:cs="Times New Roman"/>
          <w:sz w:val="28"/>
          <w:szCs w:val="28"/>
        </w:rPr>
        <w:t>и рассмотрения проекта местного бюджета,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4BA">
        <w:rPr>
          <w:rFonts w:ascii="Times New Roman" w:eastAsia="Times New Roman" w:hAnsi="Times New Roman" w:cs="Times New Roman"/>
          <w:sz w:val="28"/>
          <w:szCs w:val="28"/>
        </w:rPr>
        <w:t>утверждения и исполнения местного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4BA">
        <w:rPr>
          <w:rFonts w:ascii="Times New Roman" w:eastAsia="Times New Roman" w:hAnsi="Times New Roman" w:cs="Times New Roman"/>
          <w:sz w:val="28"/>
          <w:szCs w:val="28"/>
        </w:rPr>
        <w:t>бюджета, осуществления контроля за 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4BA">
        <w:rPr>
          <w:rFonts w:ascii="Times New Roman" w:eastAsia="Times New Roman" w:hAnsi="Times New Roman" w:cs="Times New Roman"/>
          <w:sz w:val="28"/>
          <w:szCs w:val="28"/>
        </w:rPr>
        <w:t>исполнением и утверждения отчета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4BA">
        <w:rPr>
          <w:rFonts w:ascii="Times New Roman" w:eastAsia="Times New Roman" w:hAnsi="Times New Roman" w:cs="Times New Roman"/>
          <w:sz w:val="28"/>
          <w:szCs w:val="28"/>
        </w:rPr>
        <w:t>об исполнении местного бюджета, утвержденного решением Совета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4BA">
        <w:rPr>
          <w:rFonts w:ascii="Times New Roman" w:eastAsia="Times New Roman" w:hAnsi="Times New Roman" w:cs="Times New Roman"/>
          <w:sz w:val="28"/>
          <w:szCs w:val="28"/>
        </w:rPr>
        <w:t>депутатов ЗАТО Сибирский от 04.10.2013 № 37/230,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664BA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A664BA" w:rsidRPr="00A664BA" w:rsidRDefault="00A664BA" w:rsidP="00A664B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664BA" w:rsidRPr="00A664BA" w:rsidRDefault="00A664BA" w:rsidP="00A664B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4BA"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городского округа ЗАТО Сибирский Алтайского края на 2021 год и плановый период 2022 и 2023 годов за полугодие 2021 года (прил</w:t>
      </w:r>
      <w:r>
        <w:rPr>
          <w:rFonts w:ascii="Times New Roman" w:eastAsia="Times New Roman" w:hAnsi="Times New Roman" w:cs="Times New Roman"/>
          <w:sz w:val="28"/>
          <w:szCs w:val="28"/>
        </w:rPr>
        <w:t>ожение</w:t>
      </w:r>
      <w:r w:rsidRPr="00A664B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664BA" w:rsidRPr="00A664BA" w:rsidRDefault="00A664BA" w:rsidP="00A664BA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4BA">
        <w:rPr>
          <w:rFonts w:ascii="Times New Roman" w:eastAsia="Times New Roman" w:hAnsi="Times New Roman" w:cs="Times New Roman"/>
          <w:sz w:val="28"/>
          <w:szCs w:val="28"/>
        </w:rPr>
        <w:t>Управлению по муниципальным информационным ресурсам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ЗАТО Сибирский</w:t>
      </w:r>
      <w:r w:rsidRPr="00A664BA">
        <w:rPr>
          <w:rFonts w:ascii="Times New Roman" w:eastAsia="Times New Roman" w:hAnsi="Times New Roman" w:cs="Times New Roman"/>
          <w:sz w:val="28"/>
          <w:szCs w:val="28"/>
        </w:rPr>
        <w:t xml:space="preserve"> (Болотникова С.Ю.) опубликовать настоящее постановление в газете «Сибирский вестник» и обнародовать на официальном интернет –сайте Администрации ЗАТО Сибирский.</w:t>
      </w:r>
    </w:p>
    <w:p w:rsidR="00A664BA" w:rsidRPr="00A664BA" w:rsidRDefault="00A664BA" w:rsidP="00A664BA">
      <w:pPr>
        <w:numPr>
          <w:ilvl w:val="0"/>
          <w:numId w:val="1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4BA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постановленияоставляю за собой.</w:t>
      </w:r>
    </w:p>
    <w:p w:rsidR="00E6185E" w:rsidRPr="00E6185E" w:rsidRDefault="00E6185E" w:rsidP="00A664BA">
      <w:pPr>
        <w:tabs>
          <w:tab w:val="left" w:pos="0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85E" w:rsidRPr="00E6185E" w:rsidRDefault="00E6185E" w:rsidP="00E6185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85E" w:rsidRPr="00E6185E" w:rsidRDefault="00E6185E" w:rsidP="00E6185E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85E" w:rsidRDefault="00E6185E" w:rsidP="00E6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185E">
        <w:rPr>
          <w:rFonts w:ascii="Times New Roman" w:eastAsia="Times New Roman" w:hAnsi="Times New Roman" w:cs="Times New Roman"/>
          <w:sz w:val="28"/>
          <w:szCs w:val="28"/>
        </w:rPr>
        <w:t>Глава ЗАТО                                                                                           С.М. Драчев</w:t>
      </w:r>
    </w:p>
    <w:p w:rsidR="00A664BA" w:rsidRDefault="00A664BA" w:rsidP="00E6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4BA" w:rsidRDefault="00A664BA" w:rsidP="00E6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4BA" w:rsidRDefault="00A664BA" w:rsidP="00E6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4BA" w:rsidRDefault="00A664BA" w:rsidP="00E6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4BA" w:rsidRDefault="00A664BA" w:rsidP="00E6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4BA" w:rsidRDefault="00A664BA" w:rsidP="00A664B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4BA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A664BA" w:rsidRDefault="00A664BA" w:rsidP="00A664B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4BA" w:rsidRDefault="00A664BA" w:rsidP="00A664B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4BA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A664BA" w:rsidRDefault="00A664BA" w:rsidP="00A664B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4BA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</w:p>
    <w:p w:rsidR="00A664BA" w:rsidRDefault="00A664BA" w:rsidP="00A664B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4BA">
        <w:rPr>
          <w:rFonts w:ascii="Times New Roman" w:eastAsia="Times New Roman" w:hAnsi="Times New Roman" w:cs="Times New Roman"/>
          <w:sz w:val="28"/>
          <w:szCs w:val="28"/>
        </w:rPr>
        <w:t>ЗАТО Сибирский</w:t>
      </w:r>
    </w:p>
    <w:p w:rsidR="00A664BA" w:rsidRDefault="00A664BA" w:rsidP="00A664BA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4BA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D2881">
        <w:rPr>
          <w:rFonts w:ascii="Times New Roman" w:eastAsia="Times New Roman" w:hAnsi="Times New Roman" w:cs="Times New Roman"/>
          <w:sz w:val="28"/>
          <w:szCs w:val="28"/>
        </w:rPr>
        <w:t>13.08.2021</w:t>
      </w:r>
      <w:r w:rsidRPr="00A664B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D2881">
        <w:rPr>
          <w:rFonts w:ascii="Times New Roman" w:eastAsia="Times New Roman" w:hAnsi="Times New Roman" w:cs="Times New Roman"/>
          <w:sz w:val="28"/>
          <w:szCs w:val="28"/>
        </w:rPr>
        <w:t>331</w:t>
      </w:r>
    </w:p>
    <w:p w:rsidR="00A664BA" w:rsidRDefault="00A664BA" w:rsidP="00E6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4BA" w:rsidRDefault="00A664BA" w:rsidP="00A66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4BA">
        <w:rPr>
          <w:rFonts w:ascii="Times New Roman" w:eastAsia="Times New Roman" w:hAnsi="Times New Roman" w:cs="Times New Roman"/>
          <w:sz w:val="28"/>
          <w:szCs w:val="28"/>
        </w:rPr>
        <w:t>Отчет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64BA" w:rsidRDefault="00A664BA" w:rsidP="00A66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4BA">
        <w:rPr>
          <w:rFonts w:ascii="Times New Roman" w:eastAsia="Times New Roman" w:hAnsi="Times New Roman" w:cs="Times New Roman"/>
          <w:sz w:val="28"/>
          <w:szCs w:val="28"/>
        </w:rPr>
        <w:t>об исполнении бюджета городского округа ЗАТО Сибирский Алтайского края на 2021 год и плановый период 2022 и 2023 годов за полугодие 2021 года</w:t>
      </w:r>
    </w:p>
    <w:p w:rsidR="00A664BA" w:rsidRDefault="00A664BA" w:rsidP="00A66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47" w:type="dxa"/>
        <w:jc w:val="center"/>
        <w:tblInd w:w="96" w:type="dxa"/>
        <w:tblLook w:val="04A0"/>
      </w:tblPr>
      <w:tblGrid>
        <w:gridCol w:w="5359"/>
        <w:gridCol w:w="1500"/>
        <w:gridCol w:w="1671"/>
        <w:gridCol w:w="1617"/>
      </w:tblGrid>
      <w:tr w:rsidR="00A664BA" w:rsidRPr="00A664BA" w:rsidTr="00A664BA">
        <w:trPr>
          <w:trHeight w:val="300"/>
          <w:jc w:val="center"/>
        </w:trPr>
        <w:tc>
          <w:tcPr>
            <w:tcW w:w="101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64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Доходы местного бюджета  по видам  доходов </w:t>
            </w:r>
          </w:p>
        </w:tc>
      </w:tr>
      <w:tr w:rsidR="00A664BA" w:rsidRPr="00A664BA" w:rsidTr="00A664BA">
        <w:trPr>
          <w:trHeight w:val="264"/>
          <w:jc w:val="center"/>
        </w:trPr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A664BA" w:rsidRPr="00A664BA" w:rsidTr="00A664BA">
        <w:trPr>
          <w:trHeight w:val="600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на год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Кассовое исполнение</w:t>
            </w:r>
          </w:p>
        </w:tc>
      </w:tr>
      <w:tr w:rsidR="00A664BA" w:rsidRPr="00A664BA" w:rsidTr="00A664BA">
        <w:trPr>
          <w:trHeight w:val="40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10100000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76 167,00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36 899,70</w:t>
            </w:r>
          </w:p>
        </w:tc>
      </w:tr>
      <w:tr w:rsidR="00A664BA" w:rsidRPr="00A664BA" w:rsidTr="00A664BA">
        <w:trPr>
          <w:trHeight w:val="780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10300000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923,99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434,68</w:t>
            </w:r>
          </w:p>
        </w:tc>
      </w:tr>
      <w:tr w:rsidR="00A664BA" w:rsidRPr="00A664BA" w:rsidTr="00A664BA">
        <w:trPr>
          <w:trHeight w:val="40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10500000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2 859,00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2 279,14</w:t>
            </w:r>
          </w:p>
        </w:tc>
      </w:tr>
      <w:tr w:rsidR="00A664BA" w:rsidRPr="00A664BA" w:rsidTr="00A664BA">
        <w:trPr>
          <w:trHeight w:val="498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10501000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2 410,00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1 673,29</w:t>
            </w:r>
          </w:p>
        </w:tc>
      </w:tr>
      <w:tr w:rsidR="00A664BA" w:rsidRPr="00A664BA" w:rsidTr="00A664BA">
        <w:trPr>
          <w:trHeight w:val="498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10502000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427,00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361,49</w:t>
            </w:r>
          </w:p>
        </w:tc>
      </w:tr>
      <w:tr w:rsidR="00A664BA" w:rsidRPr="00A664BA" w:rsidTr="00A664BA">
        <w:trPr>
          <w:trHeight w:val="498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10504000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22,00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244,35</w:t>
            </w:r>
          </w:p>
        </w:tc>
      </w:tr>
      <w:tr w:rsidR="00A664BA" w:rsidRPr="00A664BA" w:rsidTr="00A664BA">
        <w:trPr>
          <w:trHeight w:val="390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10600000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3 156,00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1 248,51</w:t>
            </w:r>
          </w:p>
        </w:tc>
      </w:tr>
      <w:tr w:rsidR="00A664BA" w:rsidRPr="00A664BA" w:rsidTr="00A664BA">
        <w:trPr>
          <w:trHeight w:val="31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10601000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1 137,00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124,22</w:t>
            </w:r>
          </w:p>
        </w:tc>
      </w:tr>
      <w:tr w:rsidR="00A664BA" w:rsidRPr="00A664BA" w:rsidTr="00A664BA">
        <w:trPr>
          <w:trHeight w:val="28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10606000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2 019,00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1 124,29</w:t>
            </w:r>
          </w:p>
        </w:tc>
      </w:tr>
      <w:tr w:rsidR="00A664BA" w:rsidRPr="00A664BA" w:rsidTr="00A664BA">
        <w:trPr>
          <w:trHeight w:val="420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10800000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18,42</w:t>
            </w:r>
          </w:p>
        </w:tc>
      </w:tr>
      <w:tr w:rsidR="00A664BA" w:rsidRPr="00A664BA" w:rsidTr="00A664BA">
        <w:trPr>
          <w:trHeight w:val="49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Государственная пошлина по делам,рассматриваемым в судах общей юрисдикции, мировыми судьями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10803000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13,42</w:t>
            </w:r>
          </w:p>
        </w:tc>
      </w:tr>
      <w:tr w:rsidR="00A664BA" w:rsidRPr="00A664BA" w:rsidTr="00A664BA">
        <w:trPr>
          <w:trHeight w:val="570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10807000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A664BA" w:rsidRPr="00A664BA" w:rsidTr="00A664BA">
        <w:trPr>
          <w:trHeight w:val="85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11100000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10 261,82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3 622,25</w:t>
            </w:r>
          </w:p>
        </w:tc>
      </w:tr>
      <w:tr w:rsidR="00A664BA" w:rsidRPr="00A664BA" w:rsidTr="00A664BA">
        <w:trPr>
          <w:trHeight w:val="498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11200000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110,00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121,74</w:t>
            </w:r>
          </w:p>
        </w:tc>
      </w:tr>
      <w:tr w:rsidR="00A664BA" w:rsidRPr="00A664BA" w:rsidTr="00A664BA">
        <w:trPr>
          <w:trHeight w:val="498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11300000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63,78</w:t>
            </w:r>
          </w:p>
        </w:tc>
      </w:tr>
      <w:tr w:rsidR="00A664BA" w:rsidRPr="00A664BA" w:rsidTr="00A664BA">
        <w:trPr>
          <w:trHeight w:val="40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11600000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15,00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28,54</w:t>
            </w:r>
          </w:p>
        </w:tc>
      </w:tr>
      <w:tr w:rsidR="00A664BA" w:rsidRPr="00A664BA" w:rsidTr="00A664BA">
        <w:trPr>
          <w:trHeight w:val="40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20000000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222 479,01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112 347,58</w:t>
            </w:r>
          </w:p>
        </w:tc>
      </w:tr>
      <w:tr w:rsidR="00A664BA" w:rsidRPr="00A664BA" w:rsidTr="00A664BA">
        <w:trPr>
          <w:trHeight w:val="870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20200000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222 479,01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112 573,14</w:t>
            </w:r>
          </w:p>
        </w:tc>
      </w:tr>
      <w:tr w:rsidR="00A664BA" w:rsidRPr="00A664BA" w:rsidTr="00A664BA">
        <w:trPr>
          <w:trHeight w:val="498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20210000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106 114,00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52 116,00</w:t>
            </w:r>
          </w:p>
        </w:tc>
      </w:tr>
      <w:tr w:rsidR="00A664BA" w:rsidRPr="00A664BA" w:rsidTr="00A664BA">
        <w:trPr>
          <w:trHeight w:val="498"/>
          <w:jc w:val="center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20215001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64BA" w:rsidRPr="00A664BA" w:rsidTr="00A664BA">
        <w:trPr>
          <w:trHeight w:val="498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20215002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5 651,00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1 884,00</w:t>
            </w:r>
          </w:p>
        </w:tc>
      </w:tr>
      <w:tr w:rsidR="00A664BA" w:rsidRPr="00A664BA" w:rsidTr="00A664BA">
        <w:trPr>
          <w:trHeight w:val="792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Дотации бюджетам,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20215010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100 463,00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50 232,00</w:t>
            </w:r>
          </w:p>
        </w:tc>
      </w:tr>
      <w:tr w:rsidR="00A664BA" w:rsidRPr="00A664BA" w:rsidTr="00A664BA">
        <w:trPr>
          <w:trHeight w:val="498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20220000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30 921,00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7 703,22</w:t>
            </w:r>
          </w:p>
        </w:tc>
      </w:tr>
      <w:tr w:rsidR="00A664BA" w:rsidRPr="00A664BA" w:rsidTr="00A664BA">
        <w:trPr>
          <w:trHeight w:val="1320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20220216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2 746,00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64BA" w:rsidRPr="00A664BA" w:rsidTr="00A664BA">
        <w:trPr>
          <w:trHeight w:val="1080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20225304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5 001,80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2 473,22</w:t>
            </w:r>
          </w:p>
        </w:tc>
      </w:tr>
      <w:tr w:rsidR="00A664BA" w:rsidRPr="00A664BA" w:rsidTr="00A664BA">
        <w:trPr>
          <w:trHeight w:val="1080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20225555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11 000,00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64BA" w:rsidRPr="00A664BA" w:rsidTr="00A664BA">
        <w:trPr>
          <w:trHeight w:val="330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20229999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12 173,20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5 230,00</w:t>
            </w:r>
          </w:p>
        </w:tc>
      </w:tr>
      <w:tr w:rsidR="00A664BA" w:rsidRPr="00A664BA" w:rsidTr="00A664BA">
        <w:trPr>
          <w:trHeight w:val="498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20230000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85 444,01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52 753,91</w:t>
            </w:r>
          </w:p>
        </w:tc>
      </w:tr>
      <w:tr w:rsidR="00A664BA" w:rsidRPr="00A664BA" w:rsidTr="00A664BA">
        <w:trPr>
          <w:trHeight w:val="498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20230024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81 126,00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50 225,51</w:t>
            </w:r>
          </w:p>
        </w:tc>
      </w:tr>
      <w:tr w:rsidR="00A664BA" w:rsidRPr="00A664BA" w:rsidTr="00A664BA">
        <w:trPr>
          <w:trHeight w:val="540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20235118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260,60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117,40</w:t>
            </w:r>
          </w:p>
        </w:tc>
      </w:tr>
      <w:tr w:rsidR="00A664BA" w:rsidRPr="00A664BA" w:rsidTr="00A664BA">
        <w:trPr>
          <w:trHeight w:val="106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20235120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3,80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64BA" w:rsidRPr="00A664BA" w:rsidTr="00A664BA">
        <w:trPr>
          <w:trHeight w:val="555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бюджетам городских округов на  ежемесячное денежное вознаграждение за классное руководство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20235303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3 953,00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2 411,00</w:t>
            </w:r>
          </w:p>
        </w:tc>
      </w:tr>
      <w:tr w:rsidR="00A664BA" w:rsidRPr="00A664BA" w:rsidTr="00A664BA">
        <w:trPr>
          <w:trHeight w:val="510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20235469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100,61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A664BA" w:rsidRPr="00A664BA" w:rsidTr="00A664BA">
        <w:trPr>
          <w:trHeight w:val="840"/>
          <w:jc w:val="center"/>
        </w:trPr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A66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21900000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A66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-225,56</w:t>
            </w:r>
          </w:p>
        </w:tc>
      </w:tr>
    </w:tbl>
    <w:p w:rsidR="00A664BA" w:rsidRPr="00E6185E" w:rsidRDefault="00A664BA" w:rsidP="00E6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85E" w:rsidRPr="00E6185E" w:rsidRDefault="00E6185E" w:rsidP="00E6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85E" w:rsidRPr="00E6185E" w:rsidRDefault="00E6185E" w:rsidP="00E6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185E" w:rsidRDefault="00E6185E" w:rsidP="00E6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4BA" w:rsidRDefault="00A664BA" w:rsidP="00E6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4BA" w:rsidRDefault="00A664BA" w:rsidP="00E6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4BA" w:rsidRDefault="00A664BA" w:rsidP="00E6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4BA" w:rsidRDefault="00A664BA" w:rsidP="00A664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4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Расходы местного бюджета по разделам и подразделам классификации расходов бюджета</w:t>
      </w:r>
    </w:p>
    <w:tbl>
      <w:tblPr>
        <w:tblW w:w="10404" w:type="dxa"/>
        <w:jc w:val="center"/>
        <w:tblInd w:w="96" w:type="dxa"/>
        <w:tblLook w:val="04A0"/>
      </w:tblPr>
      <w:tblGrid>
        <w:gridCol w:w="5073"/>
        <w:gridCol w:w="851"/>
        <w:gridCol w:w="838"/>
        <w:gridCol w:w="1843"/>
        <w:gridCol w:w="1799"/>
      </w:tblGrid>
      <w:tr w:rsidR="00A664BA" w:rsidRPr="00A664BA" w:rsidTr="00F027E0">
        <w:trPr>
          <w:trHeight w:val="420"/>
          <w:jc w:val="center"/>
        </w:trPr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</w:tr>
      <w:tr w:rsidR="00A664BA" w:rsidRPr="00A664BA" w:rsidTr="00F027E0">
        <w:trPr>
          <w:trHeight w:val="276"/>
          <w:jc w:val="center"/>
        </w:trPr>
        <w:tc>
          <w:tcPr>
            <w:tcW w:w="50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Рз </w:t>
            </w:r>
          </w:p>
        </w:tc>
        <w:tc>
          <w:tcPr>
            <w:tcW w:w="8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Утверждено на год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A664BA" w:rsidRPr="00A664BA" w:rsidTr="00F027E0">
        <w:trPr>
          <w:trHeight w:val="465"/>
          <w:jc w:val="center"/>
        </w:trPr>
        <w:tc>
          <w:tcPr>
            <w:tcW w:w="50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50 712,67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21 257,82</w:t>
            </w:r>
          </w:p>
        </w:tc>
      </w:tr>
      <w:tr w:rsidR="00A664BA" w:rsidRPr="00A664BA" w:rsidTr="00F027E0">
        <w:trPr>
          <w:trHeight w:val="675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1 411,01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787,61</w:t>
            </w:r>
          </w:p>
        </w:tc>
      </w:tr>
      <w:tr w:rsidR="00A664BA" w:rsidRPr="00A664BA" w:rsidTr="00F027E0">
        <w:trPr>
          <w:trHeight w:val="930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464,86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179,11</w:t>
            </w:r>
          </w:p>
        </w:tc>
      </w:tr>
      <w:tr w:rsidR="00A664BA" w:rsidRPr="00A664BA" w:rsidTr="00F027E0">
        <w:trPr>
          <w:trHeight w:val="930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21 865,34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8 781,93</w:t>
            </w:r>
          </w:p>
        </w:tc>
      </w:tr>
      <w:tr w:rsidR="00A664BA" w:rsidRPr="00A664BA" w:rsidTr="00F027E0">
        <w:trPr>
          <w:trHeight w:val="330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3,80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64BA" w:rsidRPr="00A664BA" w:rsidTr="00F027E0">
        <w:trPr>
          <w:trHeight w:val="930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8 636,78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2 937,53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16 330,88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8 571,65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оборона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260,60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117,40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Мобилизационная и вневойсковая подготовка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260,60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117,40</w:t>
            </w:r>
          </w:p>
        </w:tc>
      </w:tr>
      <w:tr w:rsidR="00A664BA" w:rsidRPr="00A664BA" w:rsidTr="00F027E0">
        <w:trPr>
          <w:trHeight w:val="585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5 031,03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1 276,15</w:t>
            </w:r>
          </w:p>
        </w:tc>
      </w:tr>
      <w:tr w:rsidR="00A664BA" w:rsidRPr="00A664BA" w:rsidTr="00F027E0">
        <w:trPr>
          <w:trHeight w:val="615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4 911,59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1 176,71</w:t>
            </w:r>
          </w:p>
        </w:tc>
      </w:tr>
      <w:tr w:rsidR="00A664BA" w:rsidRPr="00A664BA" w:rsidTr="00F027E0">
        <w:trPr>
          <w:trHeight w:val="600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119,44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99,44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21 526,67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3 451,72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5,50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21 401,17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3 451,72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Жилищно-коммунальное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59 596,85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16 193,98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Жилищное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11 854,32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2 894,87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Коммунальное хозяйство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8 993,81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108,85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25 733,44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6 831,27</w:t>
            </w:r>
          </w:p>
        </w:tc>
      </w:tr>
      <w:tr w:rsidR="00A664BA" w:rsidRPr="00A664BA" w:rsidTr="00F027E0">
        <w:trPr>
          <w:trHeight w:val="360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жилищно-коммунального хозяйства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13 015,27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6 358,99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Образование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162 379,66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87 943,48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Дошкольное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65 222,00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36 483,39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68 920,70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36 934,35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22 653,98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12 537,39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Молодежная политика и оздоровление детей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794,95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98,66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образования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4 788,02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1 889,69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25 628,20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14 706,86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25 628,20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14 706,86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Социальная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4 272,00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1 750,07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4 272,00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1 750,07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20 536,53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11 082,49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19 040,22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10 591,05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1 469,69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491,43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 высших достижений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26,63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2 799,80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1 449,95</w:t>
            </w:r>
          </w:p>
        </w:tc>
      </w:tr>
      <w:tr w:rsidR="00A664BA" w:rsidRPr="00A664BA" w:rsidTr="00F027E0">
        <w:trPr>
          <w:trHeight w:val="312"/>
          <w:jc w:val="center"/>
        </w:trPr>
        <w:tc>
          <w:tcPr>
            <w:tcW w:w="5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4BA" w:rsidRPr="00A664BA" w:rsidRDefault="00A664BA" w:rsidP="00F02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2 799,80</w:t>
            </w:r>
          </w:p>
        </w:tc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sz w:val="20"/>
                <w:szCs w:val="20"/>
              </w:rPr>
              <w:t>1 449,95</w:t>
            </w:r>
          </w:p>
        </w:tc>
      </w:tr>
      <w:tr w:rsidR="00A664BA" w:rsidRPr="00A664BA" w:rsidTr="00A664BA">
        <w:trPr>
          <w:trHeight w:val="312"/>
          <w:jc w:val="center"/>
        </w:trPr>
        <w:tc>
          <w:tcPr>
            <w:tcW w:w="6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352 743,99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4BA" w:rsidRPr="00A664BA" w:rsidRDefault="00A664BA" w:rsidP="00F027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66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159 229,92</w:t>
            </w:r>
          </w:p>
        </w:tc>
      </w:tr>
    </w:tbl>
    <w:p w:rsidR="00A664BA" w:rsidRPr="00E6185E" w:rsidRDefault="00A664BA" w:rsidP="00E618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3FAC" w:rsidRDefault="00183FAC"/>
    <w:p w:rsidR="00A664BA" w:rsidRDefault="00A664BA"/>
    <w:p w:rsidR="00A664BA" w:rsidRDefault="00A664BA"/>
    <w:p w:rsidR="00A664BA" w:rsidRDefault="00A664BA"/>
    <w:p w:rsidR="00A664BA" w:rsidRDefault="00A664BA"/>
    <w:p w:rsidR="00A664BA" w:rsidRDefault="00A664BA"/>
    <w:p w:rsidR="00A664BA" w:rsidRDefault="00A664BA"/>
    <w:p w:rsidR="00A664BA" w:rsidRDefault="00A664BA"/>
    <w:p w:rsidR="00A664BA" w:rsidRDefault="00A664BA"/>
    <w:p w:rsidR="00A664BA" w:rsidRDefault="00A664BA"/>
    <w:p w:rsidR="00A664BA" w:rsidRDefault="00A664BA"/>
    <w:p w:rsidR="00A664BA" w:rsidRDefault="00A664BA"/>
    <w:p w:rsidR="00A664BA" w:rsidRDefault="00A664BA"/>
    <w:p w:rsidR="00A664BA" w:rsidRDefault="00A664BA"/>
    <w:p w:rsidR="00A664BA" w:rsidRDefault="00A664BA"/>
    <w:p w:rsidR="00A664BA" w:rsidRDefault="00A664BA"/>
    <w:p w:rsidR="00F027E0" w:rsidRDefault="00F027E0"/>
    <w:p w:rsidR="00F027E0" w:rsidRDefault="00F027E0"/>
    <w:p w:rsidR="00F027E0" w:rsidRDefault="00F027E0"/>
    <w:p w:rsidR="00A664BA" w:rsidRDefault="00A664BA"/>
    <w:p w:rsidR="00A664BA" w:rsidRDefault="00A664BA"/>
    <w:p w:rsidR="00A664BA" w:rsidRDefault="00A664BA" w:rsidP="00A664B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664BA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Источники финансирования дефицита бюджета по кодам классификации источников финансирования дефицита бюджета</w:t>
      </w:r>
    </w:p>
    <w:p w:rsidR="00A664BA" w:rsidRDefault="00A664BA" w:rsidP="00A664BA">
      <w:pPr>
        <w:spacing w:after="0" w:line="240" w:lineRule="auto"/>
        <w:jc w:val="center"/>
      </w:pPr>
    </w:p>
    <w:tbl>
      <w:tblPr>
        <w:tblW w:w="10181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4474"/>
        <w:gridCol w:w="2784"/>
        <w:gridCol w:w="1461"/>
        <w:gridCol w:w="1462"/>
      </w:tblGrid>
      <w:tr w:rsidR="00A664BA" w:rsidRPr="00A664BA" w:rsidTr="00F027E0">
        <w:trPr>
          <w:trHeight w:val="252"/>
          <w:jc w:val="center"/>
        </w:trPr>
        <w:tc>
          <w:tcPr>
            <w:tcW w:w="4474" w:type="dxa"/>
            <w:tcBorders>
              <w:bottom w:val="single" w:sz="4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84" w:type="dxa"/>
            <w:tcBorders>
              <w:bottom w:val="single" w:sz="4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рублей</w:t>
            </w:r>
          </w:p>
        </w:tc>
      </w:tr>
      <w:tr w:rsidR="00A664BA" w:rsidRPr="00A664BA" w:rsidTr="00F027E0">
        <w:trPr>
          <w:trHeight w:val="439"/>
          <w:jc w:val="center"/>
        </w:trPr>
        <w:tc>
          <w:tcPr>
            <w:tcW w:w="44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источника финансирования по КИВФ,КИВнФ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Утверждено на год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Кассовое исполнение</w:t>
            </w:r>
          </w:p>
        </w:tc>
      </w:tr>
      <w:tr w:rsidR="00A664BA" w:rsidRPr="00A664BA" w:rsidTr="00A664BA">
        <w:trPr>
          <w:trHeight w:val="430"/>
          <w:jc w:val="center"/>
        </w:trPr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092 01  00  00  00  00  0000  000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36 767,17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2 165,58</w:t>
            </w:r>
          </w:p>
        </w:tc>
      </w:tr>
      <w:tr w:rsidR="00A664BA" w:rsidRPr="00A664BA" w:rsidTr="00A664BA">
        <w:trPr>
          <w:trHeight w:val="420"/>
          <w:jc w:val="center"/>
        </w:trPr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092 01  05  00  00  00  0000  000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36 767,17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2 165,58</w:t>
            </w:r>
          </w:p>
        </w:tc>
      </w:tr>
      <w:tr w:rsidR="00A664BA" w:rsidRPr="00A664BA" w:rsidTr="00A664BA">
        <w:trPr>
          <w:trHeight w:val="420"/>
          <w:jc w:val="center"/>
        </w:trPr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092 01  05  02  01  04  0000  510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-315 976,82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-157 064,34</w:t>
            </w:r>
          </w:p>
        </w:tc>
      </w:tr>
      <w:tr w:rsidR="00A664BA" w:rsidRPr="00A664BA" w:rsidTr="00A664BA">
        <w:trPr>
          <w:trHeight w:val="420"/>
          <w:jc w:val="center"/>
        </w:trPr>
        <w:tc>
          <w:tcPr>
            <w:tcW w:w="4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092 01  05  02  01  04  0000  610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352 743,99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4BA" w:rsidRPr="00A664BA" w:rsidRDefault="00A664BA" w:rsidP="00A664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64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159 229,92</w:t>
            </w:r>
          </w:p>
        </w:tc>
      </w:tr>
    </w:tbl>
    <w:p w:rsidR="00A664BA" w:rsidRDefault="00A664BA"/>
    <w:p w:rsidR="00A664BA" w:rsidRDefault="00A664BA"/>
    <w:p w:rsidR="00A664BA" w:rsidRDefault="00A664BA"/>
    <w:p w:rsidR="00A664BA" w:rsidRDefault="00A664BA"/>
    <w:sectPr w:rsidR="00A664BA" w:rsidSect="0065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381F8D"/>
    <w:multiLevelType w:val="hybridMultilevel"/>
    <w:tmpl w:val="59548316"/>
    <w:lvl w:ilvl="0" w:tplc="AF5E464E">
      <w:start w:val="1"/>
      <w:numFmt w:val="decimal"/>
      <w:lvlText w:val="%1."/>
      <w:lvlJc w:val="left"/>
      <w:pPr>
        <w:tabs>
          <w:tab w:val="num" w:pos="79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6185E"/>
    <w:rsid w:val="00183FAC"/>
    <w:rsid w:val="0065309B"/>
    <w:rsid w:val="008D20FF"/>
    <w:rsid w:val="00A664BA"/>
    <w:rsid w:val="00DD2881"/>
    <w:rsid w:val="00E6185E"/>
    <w:rsid w:val="00F0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8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1331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2021-08-13T01:16:00Z</cp:lastPrinted>
  <dcterms:created xsi:type="dcterms:W3CDTF">2021-08-03T02:26:00Z</dcterms:created>
  <dcterms:modified xsi:type="dcterms:W3CDTF">2021-08-13T01:16:00Z</dcterms:modified>
</cp:coreProperties>
</file>