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481072" w:rsidRDefault="00481072" w:rsidP="00481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AA5A5F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08.07.2024</w:t>
      </w:r>
      <w:r w:rsidR="00BC57D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№ 280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C13F52" w:rsidRPr="00275253" w:rsidRDefault="00C13F52" w:rsidP="00C13F52">
      <w:pPr>
        <w:spacing w:line="240" w:lineRule="exact"/>
        <w:ind w:right="4677"/>
        <w:jc w:val="both"/>
        <w:rPr>
          <w:b/>
          <w:bCs/>
          <w:sz w:val="28"/>
          <w:szCs w:val="28"/>
        </w:rPr>
      </w:pPr>
      <w:r w:rsidRPr="00275253">
        <w:rPr>
          <w:bCs/>
          <w:sz w:val="28"/>
          <w:szCs w:val="28"/>
        </w:rPr>
        <w:t xml:space="preserve">Об утверждении технических заданий на разработку инвестиционной программы по реконструкции, модернизации и развитию систем водоснабжения, водоотведения </w:t>
      </w:r>
      <w:r>
        <w:rPr>
          <w:sz w:val="28"/>
          <w:szCs w:val="28"/>
        </w:rPr>
        <w:t>м</w:t>
      </w:r>
      <w:r w:rsidRPr="00275253">
        <w:rPr>
          <w:sz w:val="28"/>
          <w:szCs w:val="28"/>
        </w:rPr>
        <w:t>униципального унитарного многоотраслевого коммунального предприятия городского округа ЗАТО Сибирский Алтайского края на 202</w:t>
      </w:r>
      <w:r>
        <w:rPr>
          <w:sz w:val="28"/>
          <w:szCs w:val="28"/>
        </w:rPr>
        <w:t>5</w:t>
      </w:r>
      <w:r w:rsidRPr="0027525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75253">
        <w:rPr>
          <w:sz w:val="28"/>
          <w:szCs w:val="28"/>
        </w:rPr>
        <w:t xml:space="preserve"> годы</w:t>
      </w:r>
    </w:p>
    <w:p w:rsidR="00C13F52" w:rsidRDefault="00C13F52" w:rsidP="00C13F52">
      <w:pPr>
        <w:spacing w:after="200"/>
        <w:ind w:firstLine="709"/>
        <w:jc w:val="both"/>
        <w:rPr>
          <w:sz w:val="28"/>
          <w:szCs w:val="28"/>
        </w:rPr>
      </w:pPr>
    </w:p>
    <w:p w:rsidR="00C13F52" w:rsidRPr="00275253" w:rsidRDefault="00C13F52" w:rsidP="00C13F52">
      <w:pPr>
        <w:spacing w:after="200"/>
        <w:ind w:firstLine="709"/>
        <w:jc w:val="both"/>
        <w:rPr>
          <w:sz w:val="28"/>
          <w:szCs w:val="28"/>
        </w:rPr>
      </w:pPr>
      <w:r w:rsidRPr="00275253">
        <w:rPr>
          <w:sz w:val="28"/>
          <w:szCs w:val="28"/>
        </w:rPr>
        <w:t xml:space="preserve">В соответствии с Федеральным законом от 07.12.2011 № 416-ФЗ «О водоснабжении и водоотведении», Федеральным законом от 27.07.2010 № 190-ФЗ «О теплоснабжении», постановлением Правительства РФ от 29.07.2013 № 641 «Об инвестиционных производственных программах организаций, осуществляющих деятельность в сфере водоснабжения и водоотведения», </w:t>
      </w:r>
      <w:r>
        <w:rPr>
          <w:sz w:val="28"/>
          <w:szCs w:val="28"/>
        </w:rPr>
        <w:t>п</w:t>
      </w:r>
      <w:r w:rsidRPr="00275253">
        <w:rPr>
          <w:sz w:val="28"/>
          <w:szCs w:val="28"/>
        </w:rPr>
        <w:t>риказом Министерства регионального развития РФ от 10.10.2007 № 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>
        <w:rPr>
          <w:sz w:val="28"/>
          <w:szCs w:val="28"/>
        </w:rPr>
        <w:t xml:space="preserve"> </w:t>
      </w:r>
      <w:r w:rsidRPr="00275253">
        <w:rPr>
          <w:b/>
          <w:sz w:val="28"/>
          <w:szCs w:val="28"/>
        </w:rPr>
        <w:t>ПОСТАНОВЛЯЮ:</w:t>
      </w:r>
    </w:p>
    <w:p w:rsidR="00C13F52" w:rsidRPr="00275253" w:rsidRDefault="00C13F52" w:rsidP="00C13F52">
      <w:pPr>
        <w:jc w:val="both"/>
        <w:rPr>
          <w:sz w:val="28"/>
          <w:szCs w:val="28"/>
        </w:rPr>
      </w:pPr>
      <w:r w:rsidRPr="00275253">
        <w:rPr>
          <w:sz w:val="28"/>
          <w:szCs w:val="28"/>
        </w:rPr>
        <w:tab/>
        <w:t xml:space="preserve">1. Утвердить техническое задание на разработку инвестиционной программы по реконструкции, модернизации и развитию системы водоснабжения </w:t>
      </w:r>
      <w:r>
        <w:rPr>
          <w:sz w:val="28"/>
          <w:szCs w:val="28"/>
        </w:rPr>
        <w:t>м</w:t>
      </w:r>
      <w:r w:rsidRPr="00275253">
        <w:rPr>
          <w:sz w:val="28"/>
          <w:szCs w:val="28"/>
        </w:rPr>
        <w:t>униципального унитарного многоотраслевого коммунального предприятия городского округа ЗАТО Сибирский Алтайского края на 202</w:t>
      </w:r>
      <w:r>
        <w:rPr>
          <w:sz w:val="28"/>
          <w:szCs w:val="28"/>
        </w:rPr>
        <w:t>5</w:t>
      </w:r>
      <w:r w:rsidRPr="0027525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7525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(Приложение 1)</w:t>
      </w:r>
      <w:r w:rsidRPr="00275253">
        <w:rPr>
          <w:sz w:val="28"/>
          <w:szCs w:val="28"/>
        </w:rPr>
        <w:t>.</w:t>
      </w:r>
    </w:p>
    <w:p w:rsidR="00C13F52" w:rsidRPr="00275253" w:rsidRDefault="00C13F52" w:rsidP="00C13F52">
      <w:pPr>
        <w:jc w:val="both"/>
        <w:rPr>
          <w:sz w:val="28"/>
          <w:szCs w:val="28"/>
        </w:rPr>
      </w:pPr>
      <w:r w:rsidRPr="00275253">
        <w:rPr>
          <w:sz w:val="28"/>
          <w:szCs w:val="28"/>
        </w:rPr>
        <w:tab/>
        <w:t xml:space="preserve">2. Утвердить техническое задание на разработку инвестиционной программы по реконструкции, модернизации и развитию системы водоотведения </w:t>
      </w:r>
      <w:r>
        <w:rPr>
          <w:sz w:val="28"/>
          <w:szCs w:val="28"/>
        </w:rPr>
        <w:t>м</w:t>
      </w:r>
      <w:r w:rsidRPr="00275253">
        <w:rPr>
          <w:sz w:val="28"/>
          <w:szCs w:val="28"/>
        </w:rPr>
        <w:t>униципального унитарного многоотраслевого коммунального предприятия городского округа ЗАТО Сибирский Алтайского края на 202</w:t>
      </w:r>
      <w:r>
        <w:rPr>
          <w:sz w:val="28"/>
          <w:szCs w:val="28"/>
        </w:rPr>
        <w:t>5</w:t>
      </w:r>
      <w:r w:rsidRPr="0027525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7525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(Приложение 2)</w:t>
      </w:r>
      <w:r w:rsidRPr="00275253">
        <w:rPr>
          <w:sz w:val="28"/>
          <w:szCs w:val="28"/>
        </w:rPr>
        <w:t>.</w:t>
      </w:r>
    </w:p>
    <w:p w:rsidR="00C13F52" w:rsidRPr="00275253" w:rsidRDefault="00C13F52" w:rsidP="00C13F52">
      <w:pPr>
        <w:jc w:val="both"/>
        <w:rPr>
          <w:sz w:val="28"/>
          <w:szCs w:val="28"/>
        </w:rPr>
      </w:pPr>
      <w:r w:rsidRPr="00275253">
        <w:rPr>
          <w:sz w:val="28"/>
          <w:szCs w:val="28"/>
        </w:rPr>
        <w:lastRenderedPageBreak/>
        <w:tab/>
      </w:r>
      <w:r>
        <w:rPr>
          <w:sz w:val="28"/>
          <w:szCs w:val="28"/>
        </w:rPr>
        <w:t>3</w:t>
      </w:r>
      <w:r w:rsidRPr="00275253">
        <w:rPr>
          <w:sz w:val="28"/>
          <w:szCs w:val="28"/>
        </w:rPr>
        <w:t>. Управлению по муниципальным информационным ресурсам Администрации ЗАТО Сибирский (Болотникова С.Ю.) разместить настоящее постановление на официальном интернет-сайте Администрации ЗАТО Сибирский.</w:t>
      </w:r>
    </w:p>
    <w:p w:rsidR="00C13F52" w:rsidRDefault="00C13F52" w:rsidP="00C13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5253">
        <w:rPr>
          <w:sz w:val="28"/>
          <w:szCs w:val="28"/>
        </w:rPr>
        <w:t>. Контроль за исполнением постанов</w:t>
      </w:r>
      <w:r>
        <w:rPr>
          <w:sz w:val="28"/>
          <w:szCs w:val="28"/>
        </w:rPr>
        <w:t>ления возложить на заместителя главы а</w:t>
      </w:r>
      <w:r w:rsidRPr="0027525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275253">
        <w:rPr>
          <w:sz w:val="28"/>
          <w:szCs w:val="28"/>
        </w:rPr>
        <w:t xml:space="preserve"> Цалябина В.А</w:t>
      </w:r>
      <w:r>
        <w:rPr>
          <w:sz w:val="28"/>
          <w:szCs w:val="28"/>
        </w:rPr>
        <w:t>.</w:t>
      </w:r>
    </w:p>
    <w:p w:rsidR="00C13F52" w:rsidRDefault="00C13F52" w:rsidP="00C13F52">
      <w:pPr>
        <w:ind w:firstLine="708"/>
        <w:jc w:val="both"/>
        <w:rPr>
          <w:sz w:val="26"/>
          <w:szCs w:val="26"/>
        </w:rPr>
      </w:pPr>
    </w:p>
    <w:p w:rsidR="00C13F52" w:rsidRPr="00C13F52" w:rsidRDefault="00585518" w:rsidP="00C13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письмо</w:t>
      </w:r>
      <w:r w:rsidR="00C13F52" w:rsidRPr="00C13F52">
        <w:rPr>
          <w:sz w:val="28"/>
          <w:szCs w:val="28"/>
        </w:rPr>
        <w:t xml:space="preserve"> МУМКП от </w:t>
      </w:r>
      <w:r w:rsidR="00C13F52">
        <w:rPr>
          <w:sz w:val="28"/>
          <w:szCs w:val="28"/>
        </w:rPr>
        <w:t>02.07.2024 № 558,</w:t>
      </w:r>
      <w:r>
        <w:rPr>
          <w:sz w:val="28"/>
          <w:szCs w:val="28"/>
        </w:rPr>
        <w:t xml:space="preserve"> от 02.07.2024 №</w:t>
      </w:r>
      <w:r w:rsidR="00C13F52">
        <w:rPr>
          <w:sz w:val="28"/>
          <w:szCs w:val="28"/>
        </w:rPr>
        <w:t xml:space="preserve"> 559.</w:t>
      </w:r>
    </w:p>
    <w:p w:rsidR="00C13F52" w:rsidRPr="00C13F52" w:rsidRDefault="00C13F52" w:rsidP="00C13F52">
      <w:pPr>
        <w:ind w:firstLine="708"/>
        <w:jc w:val="both"/>
        <w:rPr>
          <w:sz w:val="28"/>
          <w:szCs w:val="28"/>
        </w:rPr>
      </w:pPr>
    </w:p>
    <w:p w:rsidR="00C13F52" w:rsidRDefault="00C13F52" w:rsidP="00C13F52">
      <w:pPr>
        <w:jc w:val="both"/>
        <w:rPr>
          <w:sz w:val="28"/>
          <w:szCs w:val="28"/>
        </w:rPr>
      </w:pPr>
    </w:p>
    <w:p w:rsidR="00FC4009" w:rsidRPr="00C13F52" w:rsidRDefault="00FC4009" w:rsidP="00C13F52">
      <w:pPr>
        <w:jc w:val="both"/>
        <w:rPr>
          <w:sz w:val="28"/>
          <w:szCs w:val="28"/>
        </w:rPr>
      </w:pPr>
      <w:r w:rsidRPr="00C13F52">
        <w:rPr>
          <w:sz w:val="28"/>
          <w:szCs w:val="28"/>
        </w:rPr>
        <w:t xml:space="preserve">Заместитель главы администрации </w:t>
      </w:r>
    </w:p>
    <w:p w:rsidR="00FC4009" w:rsidRPr="00923380" w:rsidRDefault="00FC4009" w:rsidP="00FC4009">
      <w:pPr>
        <w:jc w:val="both"/>
        <w:rPr>
          <w:bCs/>
          <w:sz w:val="26"/>
          <w:szCs w:val="26"/>
        </w:rPr>
      </w:pPr>
      <w:r w:rsidRPr="00C13F52">
        <w:rPr>
          <w:sz w:val="28"/>
          <w:szCs w:val="28"/>
        </w:rPr>
        <w:t xml:space="preserve">по социальным вопросам                                              </w:t>
      </w:r>
      <w:r w:rsidR="00923380" w:rsidRPr="00C13F52">
        <w:rPr>
          <w:sz w:val="28"/>
          <w:szCs w:val="28"/>
        </w:rPr>
        <w:t xml:space="preserve">    </w:t>
      </w:r>
      <w:r w:rsidR="00C13F52">
        <w:rPr>
          <w:sz w:val="28"/>
          <w:szCs w:val="28"/>
        </w:rPr>
        <w:t xml:space="preserve">      </w:t>
      </w:r>
      <w:r w:rsidRPr="00C13F52">
        <w:rPr>
          <w:sz w:val="28"/>
          <w:szCs w:val="28"/>
        </w:rPr>
        <w:t>О.Б. Гречушникова</w:t>
      </w:r>
    </w:p>
    <w:p w:rsidR="00FC4009" w:rsidRPr="00FC4009" w:rsidRDefault="00FC4009" w:rsidP="00FC4009">
      <w:pPr>
        <w:jc w:val="both"/>
        <w:rPr>
          <w:bCs/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Pr="00275253" w:rsidRDefault="00C13F52" w:rsidP="00C13F5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13F52" w:rsidRPr="00275253" w:rsidRDefault="00C13F52" w:rsidP="00C13F52">
      <w:pPr>
        <w:ind w:left="5103"/>
        <w:rPr>
          <w:sz w:val="28"/>
          <w:szCs w:val="28"/>
        </w:rPr>
      </w:pPr>
      <w:r w:rsidRPr="0027525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7525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75253">
        <w:rPr>
          <w:sz w:val="28"/>
          <w:szCs w:val="28"/>
        </w:rPr>
        <w:t>дминистрации</w:t>
      </w:r>
    </w:p>
    <w:p w:rsidR="00C13F52" w:rsidRPr="00275253" w:rsidRDefault="00C13F52" w:rsidP="00C13F52">
      <w:pPr>
        <w:tabs>
          <w:tab w:val="left" w:pos="2472"/>
        </w:tabs>
        <w:ind w:left="5103"/>
        <w:rPr>
          <w:sz w:val="28"/>
          <w:szCs w:val="28"/>
        </w:rPr>
      </w:pPr>
      <w:r w:rsidRPr="00275253">
        <w:rPr>
          <w:sz w:val="28"/>
          <w:szCs w:val="28"/>
        </w:rPr>
        <w:t>ЗАТО Сибирский</w:t>
      </w:r>
      <w:r>
        <w:rPr>
          <w:sz w:val="28"/>
          <w:szCs w:val="28"/>
        </w:rPr>
        <w:tab/>
      </w:r>
    </w:p>
    <w:p w:rsidR="00C13F52" w:rsidRPr="00275253" w:rsidRDefault="00C13F52" w:rsidP="00C13F52">
      <w:pPr>
        <w:ind w:left="5103"/>
        <w:rPr>
          <w:sz w:val="28"/>
          <w:szCs w:val="28"/>
        </w:rPr>
      </w:pPr>
      <w:r w:rsidRPr="00275253">
        <w:rPr>
          <w:sz w:val="28"/>
          <w:szCs w:val="28"/>
        </w:rPr>
        <w:t xml:space="preserve">от </w:t>
      </w:r>
      <w:r w:rsidR="00AA5A5F">
        <w:rPr>
          <w:sz w:val="28"/>
          <w:szCs w:val="28"/>
        </w:rPr>
        <w:t>08.07.2024</w:t>
      </w:r>
      <w:r w:rsidRPr="00275253">
        <w:rPr>
          <w:sz w:val="28"/>
          <w:szCs w:val="28"/>
        </w:rPr>
        <w:t xml:space="preserve"> № </w:t>
      </w:r>
      <w:r w:rsidR="00AA5A5F">
        <w:rPr>
          <w:sz w:val="28"/>
          <w:szCs w:val="28"/>
        </w:rPr>
        <w:t>280</w:t>
      </w:r>
    </w:p>
    <w:p w:rsidR="00C13F52" w:rsidRPr="00275253" w:rsidRDefault="00C13F52" w:rsidP="00C13F52">
      <w:pPr>
        <w:jc w:val="right"/>
        <w:rPr>
          <w:sz w:val="28"/>
          <w:szCs w:val="28"/>
        </w:rPr>
      </w:pPr>
    </w:p>
    <w:p w:rsidR="00C13F52" w:rsidRPr="00275253" w:rsidRDefault="00C13F52" w:rsidP="00C13F52">
      <w:pPr>
        <w:jc w:val="center"/>
        <w:rPr>
          <w:sz w:val="28"/>
          <w:szCs w:val="28"/>
        </w:rPr>
      </w:pPr>
      <w:r w:rsidRPr="00275253">
        <w:rPr>
          <w:sz w:val="28"/>
          <w:szCs w:val="28"/>
        </w:rPr>
        <w:t>ТЕХНИЧЕСКОЕ ЗАДАНИЕ</w:t>
      </w:r>
    </w:p>
    <w:p w:rsidR="00C13F52" w:rsidRPr="00275253" w:rsidRDefault="00C13F52" w:rsidP="00C13F52">
      <w:pPr>
        <w:jc w:val="center"/>
        <w:rPr>
          <w:sz w:val="28"/>
          <w:szCs w:val="28"/>
        </w:rPr>
      </w:pPr>
      <w:r w:rsidRPr="00275253">
        <w:rPr>
          <w:sz w:val="28"/>
          <w:szCs w:val="28"/>
        </w:rPr>
        <w:t xml:space="preserve">на разработку инвестиционной программы по реконструкции, </w:t>
      </w:r>
    </w:p>
    <w:p w:rsidR="00C13F52" w:rsidRPr="00275253" w:rsidRDefault="00C13F52" w:rsidP="00C13F52">
      <w:pPr>
        <w:jc w:val="center"/>
        <w:rPr>
          <w:sz w:val="28"/>
          <w:szCs w:val="28"/>
        </w:rPr>
      </w:pPr>
      <w:r w:rsidRPr="00275253">
        <w:rPr>
          <w:sz w:val="28"/>
          <w:szCs w:val="28"/>
        </w:rPr>
        <w:t xml:space="preserve">модернизации и развитию системы водоснабжения </w:t>
      </w:r>
      <w:r>
        <w:rPr>
          <w:sz w:val="28"/>
          <w:szCs w:val="28"/>
        </w:rPr>
        <w:t>м</w:t>
      </w:r>
      <w:r w:rsidRPr="00275253">
        <w:rPr>
          <w:sz w:val="28"/>
          <w:szCs w:val="28"/>
        </w:rPr>
        <w:t>униципального унитарного многоотраслевого коммунального предприятия городского округа ЗАТО Сибирский Ал</w:t>
      </w:r>
      <w:r>
        <w:rPr>
          <w:sz w:val="28"/>
          <w:szCs w:val="28"/>
        </w:rPr>
        <w:t>тайского края на 2025-2026 годы</w:t>
      </w:r>
    </w:p>
    <w:p w:rsidR="00C13F52" w:rsidRPr="00275253" w:rsidRDefault="00C13F52" w:rsidP="00C13F5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460"/>
        <w:gridCol w:w="5463"/>
      </w:tblGrid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b/>
                <w:sz w:val="26"/>
                <w:szCs w:val="26"/>
              </w:rPr>
            </w:pPr>
            <w:r w:rsidRPr="0025351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center"/>
              <w:rPr>
                <w:b/>
                <w:sz w:val="26"/>
                <w:szCs w:val="26"/>
              </w:rPr>
            </w:pPr>
            <w:r w:rsidRPr="00253517">
              <w:rPr>
                <w:b/>
                <w:sz w:val="26"/>
                <w:szCs w:val="26"/>
              </w:rPr>
              <w:t xml:space="preserve">Наименование </w:t>
            </w:r>
          </w:p>
          <w:p w:rsidR="00C13F52" w:rsidRPr="00253517" w:rsidRDefault="00C13F52" w:rsidP="00C13F52">
            <w:pPr>
              <w:jc w:val="center"/>
              <w:rPr>
                <w:b/>
                <w:sz w:val="26"/>
                <w:szCs w:val="26"/>
              </w:rPr>
            </w:pPr>
            <w:r w:rsidRPr="00253517">
              <w:rPr>
                <w:b/>
                <w:sz w:val="26"/>
                <w:szCs w:val="26"/>
              </w:rPr>
              <w:t>критериев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center"/>
              <w:rPr>
                <w:b/>
                <w:sz w:val="26"/>
                <w:szCs w:val="26"/>
              </w:rPr>
            </w:pPr>
            <w:r w:rsidRPr="00253517">
              <w:rPr>
                <w:b/>
                <w:sz w:val="26"/>
                <w:szCs w:val="26"/>
              </w:rPr>
              <w:t>Содержание критериев и требований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084F95" w:rsidRDefault="00C13F52" w:rsidP="00C13F52">
            <w:pPr>
              <w:jc w:val="right"/>
              <w:rPr>
                <w:sz w:val="20"/>
                <w:szCs w:val="20"/>
              </w:rPr>
            </w:pPr>
            <w:r w:rsidRPr="00084F95">
              <w:rPr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C13F52" w:rsidRPr="00084F95" w:rsidRDefault="00C13F52" w:rsidP="00C13F52">
            <w:pPr>
              <w:jc w:val="center"/>
              <w:rPr>
                <w:sz w:val="20"/>
                <w:szCs w:val="20"/>
              </w:rPr>
            </w:pPr>
            <w:r w:rsidRPr="00084F95">
              <w:rPr>
                <w:sz w:val="20"/>
                <w:szCs w:val="20"/>
              </w:rPr>
              <w:t>2</w:t>
            </w:r>
          </w:p>
        </w:tc>
        <w:tc>
          <w:tcPr>
            <w:tcW w:w="5463" w:type="dxa"/>
          </w:tcPr>
          <w:p w:rsidR="00C13F52" w:rsidRPr="00084F95" w:rsidRDefault="00C13F52" w:rsidP="00C13F52">
            <w:pPr>
              <w:jc w:val="center"/>
              <w:rPr>
                <w:sz w:val="20"/>
                <w:szCs w:val="20"/>
              </w:rPr>
            </w:pPr>
            <w:r w:rsidRPr="00084F95">
              <w:rPr>
                <w:sz w:val="20"/>
                <w:szCs w:val="20"/>
              </w:rPr>
              <w:t>3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Основания для разработки </w:t>
            </w:r>
            <w:r>
              <w:rPr>
                <w:sz w:val="26"/>
                <w:szCs w:val="26"/>
              </w:rPr>
              <w:t>технического задания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C13F52" w:rsidRPr="00253517" w:rsidRDefault="00C13F52" w:rsidP="00C13F5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1.Градостроитель</w:t>
            </w:r>
            <w:r>
              <w:rPr>
                <w:sz w:val="26"/>
                <w:szCs w:val="26"/>
              </w:rPr>
              <w:t>ный кодекс Российской Федерации</w:t>
            </w:r>
          </w:p>
          <w:p w:rsidR="00C13F52" w:rsidRPr="00253517" w:rsidRDefault="00C13F52" w:rsidP="00C13F5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2.Федеральный закон от 07.12.2011 № 416-ФЗ «О водоснабжении и </w:t>
            </w:r>
            <w:r>
              <w:rPr>
                <w:sz w:val="26"/>
                <w:szCs w:val="26"/>
              </w:rPr>
              <w:t>водоотведении»</w:t>
            </w:r>
          </w:p>
          <w:p w:rsidR="00C13F52" w:rsidRPr="00253517" w:rsidRDefault="00C13F52" w:rsidP="00C13F5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3.Постановление Правительства Российской Федерации от 29.07.2013 № 641 «Об инвестиционных производственных программах организаций, осуществляющих деятельность в сфере</w:t>
            </w:r>
            <w:r>
              <w:rPr>
                <w:sz w:val="26"/>
                <w:szCs w:val="26"/>
              </w:rPr>
              <w:t xml:space="preserve"> водоснабжения и водоотведения»</w:t>
            </w:r>
          </w:p>
          <w:p w:rsidR="00C13F52" w:rsidRPr="00253517" w:rsidRDefault="00C13F52" w:rsidP="00C13F5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4.Постановление </w:t>
            </w:r>
            <w:r>
              <w:rPr>
                <w:sz w:val="26"/>
                <w:szCs w:val="26"/>
              </w:rPr>
              <w:t>а</w:t>
            </w:r>
            <w:r w:rsidRPr="00253517">
              <w:rPr>
                <w:sz w:val="26"/>
                <w:szCs w:val="26"/>
              </w:rPr>
              <w:t>дминистрации ЗАТО Сибирский от 11.12.2014 № 548 «Об утверждении схемы водоснабжения и водоотведения городского округа ЗАТО Сибирский Алтайского края на 2014 год и на период до 2027 года»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Заказчик технического задания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Администрация ЗАТО Сибирский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Разработчик технического задания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МУМКП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Исполнитель технического задания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МУМКП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Цель технического задания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Разработка проекта инвестиционной программы водоснабжения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  <w:shd w:val="clear" w:color="auto" w:fill="FFFFFF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Показатели качества питьевой воды:</w:t>
            </w:r>
          </w:p>
          <w:p w:rsidR="00C13F52" w:rsidRPr="00253517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 xml:space="preserve">доля проб питьевой воды, подаваемых из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воды, - 16,7%;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t>Показатель надежности и бесперебойности систем централизованного водоснабжения: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сети - 0,22 ед./км;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t>Показатели энергетической эффективности: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энергии, кВт.ч./м</w:t>
            </w:r>
            <w:r w:rsidRPr="0025351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. - 1,065;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 (с учетом собственных нужд) –</w:t>
            </w:r>
            <w:r w:rsidR="005855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9,66%;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объем потерь питьевой воды в централизованных системах водоснабжения ее при транспортировке –</w:t>
            </w:r>
            <w:r w:rsidR="005855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54,809 тыс. м</w:t>
            </w:r>
            <w:r w:rsidRPr="0025351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/год;</w:t>
            </w:r>
          </w:p>
          <w:p w:rsidR="00C13F52" w:rsidRP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объем питьевой воды, поданной в водопроводную сеть, - 567 379</w:t>
            </w:r>
            <w:r w:rsidRPr="00E5725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</w:t>
            </w:r>
            <w:r w:rsidRPr="00E5725A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</w:rPr>
              <w:t>3</w:t>
            </w:r>
            <w:r w:rsidRPr="00E5725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/год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  <w:shd w:val="clear" w:color="auto" w:fill="FFFFFF"/>
              </w:rPr>
              <w:t>Перечень мероприятий по строительству, модернизации и (или) реконструкции объектов централизованных систем водоснабжения и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2025 год:</w:t>
            </w:r>
          </w:p>
          <w:p w:rsidR="00C13F52" w:rsidRPr="00253517" w:rsidRDefault="00C13F52" w:rsidP="00C13F52">
            <w:pPr>
              <w:numPr>
                <w:ilvl w:val="0"/>
                <w:numId w:val="2"/>
              </w:numPr>
              <w:ind w:left="33" w:hanging="33"/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Закупка скважинных насосов ЭЦВ 10-65-110 для плановой замены на артезианском водозаборе</w:t>
            </w:r>
            <w:r>
              <w:rPr>
                <w:sz w:val="26"/>
                <w:szCs w:val="26"/>
              </w:rPr>
              <w:t>;</w:t>
            </w:r>
          </w:p>
          <w:p w:rsidR="00C13F52" w:rsidRDefault="00C13F52" w:rsidP="00C13F52">
            <w:pPr>
              <w:numPr>
                <w:ilvl w:val="0"/>
                <w:numId w:val="2"/>
              </w:numPr>
              <w:ind w:left="33" w:hanging="33"/>
              <w:jc w:val="both"/>
              <w:rPr>
                <w:sz w:val="26"/>
                <w:szCs w:val="26"/>
              </w:rPr>
            </w:pPr>
            <w:r w:rsidRPr="00F27A18">
              <w:rPr>
                <w:sz w:val="26"/>
                <w:szCs w:val="26"/>
              </w:rPr>
              <w:t>Капитальный ремонт сети водоснабжения с заменой трубопровода методом ГНБ на участке от ВК15 до ВК17</w:t>
            </w:r>
            <w:r>
              <w:rPr>
                <w:sz w:val="26"/>
                <w:szCs w:val="26"/>
              </w:rPr>
              <w:t>.</w:t>
            </w:r>
          </w:p>
          <w:p w:rsidR="00C13F52" w:rsidRPr="00253517" w:rsidRDefault="00C13F52" w:rsidP="00C13F52">
            <w:pPr>
              <w:ind w:left="33" w:hanging="33"/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2026 год:</w:t>
            </w:r>
          </w:p>
          <w:p w:rsidR="00C13F52" w:rsidRPr="00C13F52" w:rsidRDefault="00C13F52" w:rsidP="00C13F52">
            <w:pPr>
              <w:numPr>
                <w:ilvl w:val="0"/>
                <w:numId w:val="3"/>
              </w:numPr>
              <w:ind w:left="33" w:hanging="33"/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Капитальный ремонт резервуара чистой воды №1</w:t>
            </w:r>
            <w:r>
              <w:rPr>
                <w:sz w:val="26"/>
                <w:szCs w:val="26"/>
              </w:rPr>
              <w:t>,</w:t>
            </w:r>
            <w:r w:rsidRPr="00253517">
              <w:rPr>
                <w:sz w:val="26"/>
                <w:szCs w:val="26"/>
              </w:rPr>
              <w:t xml:space="preserve"> инв.№0098</w:t>
            </w:r>
            <w:r>
              <w:rPr>
                <w:sz w:val="26"/>
                <w:szCs w:val="26"/>
              </w:rPr>
              <w:t>.</w:t>
            </w:r>
            <w:r w:rsidRPr="00253517">
              <w:rPr>
                <w:sz w:val="26"/>
                <w:szCs w:val="26"/>
              </w:rPr>
              <w:t xml:space="preserve"> </w:t>
            </w:r>
          </w:p>
          <w:p w:rsidR="00C13F52" w:rsidRPr="00253517" w:rsidRDefault="00C13F52" w:rsidP="00C13F5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В результате реализации инвестиционной программы необходимо достичь следующие плановые значения показателей.</w:t>
            </w:r>
          </w:p>
          <w:p w:rsidR="00C13F52" w:rsidRPr="00253517" w:rsidRDefault="00C13F52" w:rsidP="00C13F52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Показатели качества питьевой воды:</w:t>
            </w:r>
          </w:p>
          <w:p w:rsidR="00C13F52" w:rsidRPr="00253517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 xml:space="preserve">доля проб питьевой воды, подаваемых из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lastRenderedPageBreak/>
              <w:t>питьевой воды, - 16,7%;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t>Показатель надежности и бесперебойности систем централизованного водоснабжения: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количество перерывов в подаче воды, возникших в результате аварий, повреждений и иных технологических нарушений на объектах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централизованной системы холодного водоснабжения, в расчете на протяженность сети - 0,22 ед./км;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t>Показатели энергетической эффективности: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энергии, кВт.ч./м</w:t>
            </w:r>
            <w:r w:rsidRPr="0025351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. - 1,065;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 (с учетом собственных нужд) –9,66%;</w:t>
            </w:r>
          </w:p>
          <w:p w:rsid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rFonts w:ascii="Times New Roman" w:hAnsi="Times New Roman"/>
                <w:sz w:val="26"/>
                <w:szCs w:val="26"/>
              </w:rPr>
              <w:sym w:font="Symbol" w:char="F0BE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объем потерь питьевой воды в централизованных системах водоснабжения ее при транспортировке –54,809 тыс. м</w:t>
            </w:r>
            <w:r w:rsidRPr="00253517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Pr="00253517">
              <w:rPr>
                <w:rFonts w:ascii="Times New Roman" w:hAnsi="Times New Roman"/>
                <w:sz w:val="26"/>
                <w:szCs w:val="26"/>
              </w:rPr>
              <w:t>/год;</w:t>
            </w:r>
          </w:p>
          <w:p w:rsidR="00C13F52" w:rsidRPr="00C13F52" w:rsidRDefault="00C13F52" w:rsidP="00C13F52">
            <w:pPr>
              <w:pStyle w:val="a5"/>
              <w:spacing w:line="240" w:lineRule="auto"/>
              <w:ind w:left="0"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sym w:font="Symbol" w:char="F0BE"/>
            </w:r>
            <w:r>
              <w:rPr>
                <w:sz w:val="26"/>
                <w:szCs w:val="26"/>
              </w:rPr>
              <w:t xml:space="preserve"> </w:t>
            </w:r>
            <w:r w:rsidRPr="00C13F52">
              <w:rPr>
                <w:rFonts w:ascii="Times New Roman" w:hAnsi="Times New Roman"/>
                <w:sz w:val="26"/>
                <w:szCs w:val="26"/>
              </w:rPr>
              <w:t>объем питьевой воды, поданной в водопроводную сеть, - 567 379</w:t>
            </w:r>
            <w:r w:rsidRPr="00C13F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</w:t>
            </w:r>
            <w:r w:rsidRPr="00C13F52">
              <w:rPr>
                <w:rFonts w:ascii="Times New Roman" w:hAnsi="Times New Roman"/>
                <w:sz w:val="26"/>
                <w:szCs w:val="26"/>
                <w:shd w:val="clear" w:color="auto" w:fill="FFFFFF"/>
                <w:vertAlign w:val="superscript"/>
              </w:rPr>
              <w:t>3</w:t>
            </w:r>
            <w:r w:rsidRPr="00C13F5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/год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585518"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Сроки реализации инвестиционной программы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2025 - 2026 годы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85518"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Сроки разработки инвестиционной программы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60 дней со дня утверждения технического задания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Орган, осуществляющий контроль, за исполнением технического задания</w:t>
            </w:r>
          </w:p>
        </w:tc>
        <w:tc>
          <w:tcPr>
            <w:tcW w:w="5463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Администрация ЗАТО Сибирский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="00585518"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Объемы и источники финансирования мероприятий </w:t>
            </w:r>
          </w:p>
        </w:tc>
        <w:tc>
          <w:tcPr>
            <w:tcW w:w="5463" w:type="dxa"/>
            <w:shd w:val="clear" w:color="auto" w:fill="auto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Всего объем финансирования – </w:t>
            </w:r>
            <w:r>
              <w:rPr>
                <w:sz w:val="26"/>
                <w:szCs w:val="26"/>
              </w:rPr>
              <w:t>2</w:t>
            </w:r>
            <w:r w:rsidRPr="0025351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851</w:t>
            </w:r>
            <w:r w:rsidRPr="00253517">
              <w:rPr>
                <w:sz w:val="26"/>
                <w:szCs w:val="26"/>
              </w:rPr>
              <w:t xml:space="preserve"> млн. руб.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В том числе: 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2025 год – </w:t>
            </w:r>
            <w:r>
              <w:rPr>
                <w:sz w:val="26"/>
                <w:szCs w:val="26"/>
              </w:rPr>
              <w:t>1</w:t>
            </w:r>
            <w:r w:rsidRPr="0025351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668</w:t>
            </w:r>
            <w:r w:rsidRPr="0025351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с</w:t>
            </w:r>
            <w:r w:rsidRPr="00253517">
              <w:rPr>
                <w:sz w:val="26"/>
                <w:szCs w:val="26"/>
              </w:rPr>
              <w:t xml:space="preserve"> НДС) млн. руб.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2026 год –1,</w:t>
            </w:r>
            <w:r>
              <w:rPr>
                <w:sz w:val="26"/>
                <w:szCs w:val="26"/>
              </w:rPr>
              <w:t>183</w:t>
            </w:r>
            <w:r w:rsidRPr="0025351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с</w:t>
            </w:r>
            <w:r w:rsidRPr="00253517">
              <w:rPr>
                <w:sz w:val="26"/>
                <w:szCs w:val="26"/>
              </w:rPr>
              <w:t xml:space="preserve"> НДС) млн. руб.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Источник финансирования: амортизационные отчисления предприятия</w:t>
            </w:r>
            <w:r>
              <w:rPr>
                <w:sz w:val="26"/>
                <w:szCs w:val="26"/>
              </w:rPr>
              <w:t>, нормативная прибыль предприятия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585518"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  <w:shd w:val="clear" w:color="auto" w:fill="FFFFFF"/>
              </w:rPr>
              <w:t xml:space="preserve">Перечень объектов капитального строительства абонентов, которые необходимо подключить к централизованным системам водоснабжения, или перечень территорий, на которых расположены такие объекты, с указанием мест расположения подключаемых объектов, </w:t>
            </w:r>
            <w:r w:rsidRPr="00253517">
              <w:rPr>
                <w:sz w:val="26"/>
                <w:szCs w:val="26"/>
                <w:shd w:val="clear" w:color="auto" w:fill="FFFFFF"/>
              </w:rPr>
              <w:lastRenderedPageBreak/>
              <w:t>нагрузок и сроков подключения</w:t>
            </w:r>
          </w:p>
        </w:tc>
        <w:tc>
          <w:tcPr>
            <w:tcW w:w="5463" w:type="dxa"/>
            <w:shd w:val="clear" w:color="auto" w:fill="auto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lastRenderedPageBreak/>
              <w:t>Подключение объектов капитального строительства к централизованным системам водоснабжения в период действия инвестиционной программы не планируется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</w:t>
            </w:r>
            <w:r w:rsidR="00585518"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  <w:shd w:val="clear" w:color="auto" w:fill="FFFFFF"/>
              </w:rPr>
      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горячего водоснабжения, холодного водоснабжения с использованием централизованных систем водоснабжения</w:t>
            </w:r>
          </w:p>
        </w:tc>
        <w:tc>
          <w:tcPr>
            <w:tcW w:w="5463" w:type="dxa"/>
            <w:shd w:val="clear" w:color="auto" w:fill="auto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2025 год: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Закупка скважинных насосов ЭЦВ 10-65-110 для плановой замены на артезианском водозаборе.</w:t>
            </w:r>
          </w:p>
          <w:p w:rsidR="00C13F52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Стоимость – </w:t>
            </w:r>
            <w:r>
              <w:rPr>
                <w:sz w:val="26"/>
                <w:szCs w:val="26"/>
              </w:rPr>
              <w:t>656,324</w:t>
            </w:r>
            <w:r w:rsidRPr="0025351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с</w:t>
            </w:r>
            <w:r w:rsidRPr="00253517">
              <w:rPr>
                <w:sz w:val="26"/>
                <w:szCs w:val="26"/>
              </w:rPr>
              <w:t xml:space="preserve"> НДС) тыс. руб.</w:t>
            </w:r>
          </w:p>
          <w:p w:rsidR="00C13F52" w:rsidRDefault="00C13F52" w:rsidP="00C13F52">
            <w:pPr>
              <w:jc w:val="both"/>
              <w:rPr>
                <w:sz w:val="26"/>
                <w:szCs w:val="26"/>
              </w:rPr>
            </w:pPr>
            <w:r w:rsidRPr="00F27A18">
              <w:rPr>
                <w:sz w:val="26"/>
                <w:szCs w:val="26"/>
              </w:rPr>
              <w:t>Капитальный ремонт сети водоснабжения с заменой трубопровода методом ГНБ на участке от ВК15 до ВК17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– 1012,38 (с НДС) тыс. руб.</w:t>
            </w:r>
          </w:p>
          <w:p w:rsidR="00C13F52" w:rsidRDefault="00C13F52" w:rsidP="00C13F52">
            <w:pPr>
              <w:jc w:val="both"/>
              <w:rPr>
                <w:sz w:val="26"/>
                <w:szCs w:val="26"/>
              </w:rPr>
            </w:pP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2026 год: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Капитальный ремонт резервуара чистой воды №1 инв.№0098 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 xml:space="preserve">Стоимость – </w:t>
            </w:r>
            <w:r>
              <w:rPr>
                <w:sz w:val="26"/>
                <w:szCs w:val="26"/>
              </w:rPr>
              <w:t xml:space="preserve">1 182,78 </w:t>
            </w:r>
            <w:r w:rsidRPr="0025351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с</w:t>
            </w:r>
            <w:r w:rsidRPr="00253517">
              <w:rPr>
                <w:sz w:val="26"/>
                <w:szCs w:val="26"/>
              </w:rPr>
              <w:t xml:space="preserve"> НДС) тыс. руб.</w:t>
            </w:r>
          </w:p>
        </w:tc>
      </w:tr>
      <w:tr w:rsidR="00C13F52" w:rsidRPr="00253517" w:rsidTr="00C13F52">
        <w:trPr>
          <w:jc w:val="center"/>
        </w:trPr>
        <w:tc>
          <w:tcPr>
            <w:tcW w:w="588" w:type="dxa"/>
          </w:tcPr>
          <w:p w:rsidR="00C13F52" w:rsidRPr="00253517" w:rsidRDefault="00C13F52" w:rsidP="00C13F52">
            <w:pPr>
              <w:jc w:val="center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="00585518">
              <w:rPr>
                <w:sz w:val="26"/>
                <w:szCs w:val="26"/>
              </w:rPr>
              <w:t>.</w:t>
            </w:r>
          </w:p>
        </w:tc>
        <w:tc>
          <w:tcPr>
            <w:tcW w:w="3460" w:type="dxa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  <w:shd w:val="clear" w:color="auto" w:fill="FFFFFF"/>
              </w:rPr>
              <w:t>Перечень мероприятий по защите централизованных систем водоснабжения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  <w:tc>
          <w:tcPr>
            <w:tcW w:w="5463" w:type="dxa"/>
            <w:shd w:val="clear" w:color="auto" w:fill="auto"/>
          </w:tcPr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  <w:r w:rsidRPr="00253517">
              <w:rPr>
                <w:sz w:val="26"/>
                <w:szCs w:val="26"/>
              </w:rPr>
              <w:t>При подготовке проектно-сметной документации на выполнение работ по реконструкции, модернизации и развитию объектов водоснабжения включить мероприятия по защите централизованных систем водоснабжения от угроз техногенного, природного характера и террористических актов</w:t>
            </w: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</w:p>
          <w:p w:rsidR="00C13F52" w:rsidRPr="00253517" w:rsidRDefault="00C13F52" w:rsidP="00C13F52">
            <w:pPr>
              <w:jc w:val="both"/>
              <w:rPr>
                <w:sz w:val="26"/>
                <w:szCs w:val="26"/>
              </w:rPr>
            </w:pPr>
          </w:p>
        </w:tc>
      </w:tr>
    </w:tbl>
    <w:p w:rsidR="00C13F52" w:rsidRPr="00275253" w:rsidRDefault="00C13F52" w:rsidP="00C13F52">
      <w:pPr>
        <w:spacing w:after="200" w:line="276" w:lineRule="auto"/>
        <w:jc w:val="center"/>
        <w:rPr>
          <w:sz w:val="28"/>
          <w:szCs w:val="28"/>
        </w:rPr>
      </w:pPr>
    </w:p>
    <w:p w:rsidR="00C13F52" w:rsidRPr="00275253" w:rsidRDefault="00C13F52" w:rsidP="00C13F52">
      <w:pPr>
        <w:spacing w:after="200" w:line="276" w:lineRule="auto"/>
        <w:jc w:val="center"/>
        <w:rPr>
          <w:sz w:val="28"/>
          <w:szCs w:val="28"/>
        </w:rPr>
      </w:pPr>
    </w:p>
    <w:p w:rsidR="00C13F52" w:rsidRPr="00275253" w:rsidRDefault="00C13F52" w:rsidP="00C13F52">
      <w:pPr>
        <w:spacing w:after="200" w:line="276" w:lineRule="auto"/>
        <w:jc w:val="center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Pr="00275253" w:rsidRDefault="00C13F52" w:rsidP="00C13F5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13F52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C13F52" w:rsidRPr="00275253" w:rsidRDefault="00C13F52" w:rsidP="00C13F52">
      <w:pPr>
        <w:ind w:left="5103"/>
        <w:rPr>
          <w:sz w:val="28"/>
          <w:szCs w:val="28"/>
        </w:rPr>
      </w:pPr>
      <w:r w:rsidRPr="0027525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7525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75253">
        <w:rPr>
          <w:sz w:val="28"/>
          <w:szCs w:val="28"/>
        </w:rPr>
        <w:t>дминистрации</w:t>
      </w:r>
    </w:p>
    <w:p w:rsidR="00C13F52" w:rsidRPr="00275253" w:rsidRDefault="00C13F52" w:rsidP="00C13F52">
      <w:pPr>
        <w:tabs>
          <w:tab w:val="left" w:pos="2472"/>
        </w:tabs>
        <w:ind w:left="5103"/>
        <w:rPr>
          <w:sz w:val="28"/>
          <w:szCs w:val="28"/>
        </w:rPr>
      </w:pPr>
      <w:r w:rsidRPr="00275253">
        <w:rPr>
          <w:sz w:val="28"/>
          <w:szCs w:val="28"/>
        </w:rPr>
        <w:t>ЗАТО Сибирский</w:t>
      </w:r>
      <w:r>
        <w:rPr>
          <w:sz w:val="28"/>
          <w:szCs w:val="28"/>
        </w:rPr>
        <w:tab/>
      </w:r>
    </w:p>
    <w:p w:rsidR="00C13F52" w:rsidRPr="00275253" w:rsidRDefault="00C13F52" w:rsidP="00C13F52">
      <w:pPr>
        <w:ind w:left="5103"/>
        <w:rPr>
          <w:sz w:val="28"/>
          <w:szCs w:val="28"/>
        </w:rPr>
      </w:pPr>
      <w:r w:rsidRPr="00275253">
        <w:rPr>
          <w:sz w:val="28"/>
          <w:szCs w:val="28"/>
        </w:rPr>
        <w:t xml:space="preserve">от </w:t>
      </w:r>
      <w:r w:rsidR="00AA5A5F">
        <w:rPr>
          <w:sz w:val="28"/>
          <w:szCs w:val="28"/>
        </w:rPr>
        <w:t>08.07.2024</w:t>
      </w:r>
      <w:r w:rsidRPr="00275253">
        <w:rPr>
          <w:sz w:val="28"/>
          <w:szCs w:val="28"/>
        </w:rPr>
        <w:t xml:space="preserve"> № </w:t>
      </w:r>
      <w:r w:rsidR="00AA5A5F">
        <w:rPr>
          <w:sz w:val="28"/>
          <w:szCs w:val="28"/>
        </w:rPr>
        <w:t>280</w:t>
      </w:r>
    </w:p>
    <w:p w:rsidR="00C13F52" w:rsidRPr="00275253" w:rsidRDefault="00C13F52" w:rsidP="00C13F52">
      <w:pPr>
        <w:ind w:left="5103"/>
        <w:rPr>
          <w:sz w:val="28"/>
          <w:szCs w:val="28"/>
        </w:rPr>
      </w:pPr>
    </w:p>
    <w:p w:rsidR="00C13F52" w:rsidRDefault="00C13F52" w:rsidP="00C13F52">
      <w:pPr>
        <w:jc w:val="center"/>
        <w:rPr>
          <w:sz w:val="28"/>
          <w:szCs w:val="28"/>
        </w:rPr>
      </w:pPr>
    </w:p>
    <w:p w:rsidR="00C13F52" w:rsidRPr="00275253" w:rsidRDefault="00C13F52" w:rsidP="00C13F52">
      <w:pPr>
        <w:jc w:val="center"/>
        <w:rPr>
          <w:sz w:val="28"/>
          <w:szCs w:val="28"/>
        </w:rPr>
      </w:pPr>
      <w:r w:rsidRPr="00275253">
        <w:rPr>
          <w:sz w:val="28"/>
          <w:szCs w:val="28"/>
        </w:rPr>
        <w:t>ТЕХНИЧЕСКОЕ ЗАДАНИЕ</w:t>
      </w:r>
    </w:p>
    <w:p w:rsidR="00C13F52" w:rsidRPr="00275253" w:rsidRDefault="00C13F52" w:rsidP="00C13F52">
      <w:pPr>
        <w:jc w:val="center"/>
        <w:rPr>
          <w:sz w:val="28"/>
          <w:szCs w:val="28"/>
        </w:rPr>
      </w:pPr>
      <w:r w:rsidRPr="00275253">
        <w:rPr>
          <w:sz w:val="28"/>
          <w:szCs w:val="28"/>
        </w:rPr>
        <w:t xml:space="preserve">на разработку инвестиционной программы по реконструкции, </w:t>
      </w:r>
    </w:p>
    <w:p w:rsidR="00C13F52" w:rsidRDefault="00C13F52" w:rsidP="00C13F52">
      <w:pPr>
        <w:jc w:val="center"/>
        <w:rPr>
          <w:sz w:val="28"/>
          <w:szCs w:val="28"/>
        </w:rPr>
      </w:pPr>
      <w:r w:rsidRPr="00275253">
        <w:rPr>
          <w:sz w:val="28"/>
          <w:szCs w:val="28"/>
        </w:rPr>
        <w:t xml:space="preserve">модернизации и развитию системы водоотведения </w:t>
      </w:r>
      <w:r>
        <w:rPr>
          <w:sz w:val="28"/>
          <w:szCs w:val="28"/>
        </w:rPr>
        <w:t>м</w:t>
      </w:r>
      <w:r w:rsidRPr="00275253">
        <w:rPr>
          <w:sz w:val="28"/>
          <w:szCs w:val="28"/>
        </w:rPr>
        <w:t>униципального унитарного многоотраслевого коммунального предприятия городского округа ЗАТО Сибирский Алтайского края на 202</w:t>
      </w:r>
      <w:r>
        <w:rPr>
          <w:sz w:val="28"/>
          <w:szCs w:val="28"/>
        </w:rPr>
        <w:t>5</w:t>
      </w:r>
      <w:r w:rsidRPr="00275253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75253">
        <w:rPr>
          <w:sz w:val="28"/>
          <w:szCs w:val="28"/>
        </w:rPr>
        <w:t xml:space="preserve"> годы</w:t>
      </w:r>
    </w:p>
    <w:p w:rsidR="00C13F52" w:rsidRPr="00275253" w:rsidRDefault="00C13F52" w:rsidP="00C13F5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520"/>
        <w:gridCol w:w="5220"/>
      </w:tblGrid>
      <w:tr w:rsidR="00C13F52" w:rsidRPr="003F4F2A" w:rsidTr="00C13F52">
        <w:trPr>
          <w:trHeight w:val="430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  <w:rPr>
                <w:b/>
                <w:bCs/>
              </w:rPr>
            </w:pPr>
            <w:r w:rsidRPr="003F4F2A">
              <w:rPr>
                <w:b/>
                <w:bCs/>
              </w:rPr>
              <w:t>№</w:t>
            </w:r>
          </w:p>
          <w:p w:rsidR="00C13F52" w:rsidRPr="003F4F2A" w:rsidRDefault="00C13F52" w:rsidP="00C13F52">
            <w:pPr>
              <w:jc w:val="center"/>
              <w:rPr>
                <w:b/>
                <w:bCs/>
              </w:rPr>
            </w:pPr>
            <w:r w:rsidRPr="003F4F2A">
              <w:rPr>
                <w:b/>
                <w:bCs/>
              </w:rPr>
              <w:t>п/п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pPr>
              <w:jc w:val="center"/>
              <w:rPr>
                <w:b/>
                <w:bCs/>
              </w:rPr>
            </w:pPr>
            <w:r w:rsidRPr="003F4F2A">
              <w:rPr>
                <w:b/>
                <w:bCs/>
              </w:rPr>
              <w:t>Наименование критериев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center"/>
              <w:rPr>
                <w:b/>
                <w:bCs/>
              </w:rPr>
            </w:pPr>
            <w:r w:rsidRPr="003F4F2A">
              <w:rPr>
                <w:b/>
                <w:bCs/>
              </w:rPr>
              <w:t>Содержание критериев и требований</w:t>
            </w:r>
          </w:p>
        </w:tc>
      </w:tr>
      <w:tr w:rsidR="00C13F52" w:rsidRPr="003F4F2A" w:rsidTr="00C13F52">
        <w:trPr>
          <w:trHeight w:val="215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1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2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3</w:t>
            </w:r>
          </w:p>
        </w:tc>
      </w:tr>
      <w:tr w:rsidR="00C13F52" w:rsidRPr="003F4F2A" w:rsidTr="00C13F52">
        <w:trPr>
          <w:trHeight w:val="4369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1</w:t>
            </w:r>
            <w:r>
              <w:t>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 xml:space="preserve">Основания для разработки </w:t>
            </w:r>
          </w:p>
          <w:p w:rsidR="00C13F52" w:rsidRPr="003F4F2A" w:rsidRDefault="00C13F52" w:rsidP="00C13F52">
            <w:r w:rsidRPr="003F4F2A">
              <w:t>технического задания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 xml:space="preserve">1. Градостроительный кодекс Российской Федерации </w:t>
            </w:r>
          </w:p>
          <w:p w:rsidR="00C13F52" w:rsidRPr="003F4F2A" w:rsidRDefault="00C13F52" w:rsidP="00C13F52">
            <w:pPr>
              <w:jc w:val="both"/>
            </w:pPr>
            <w:r w:rsidRPr="003F4F2A">
              <w:t>2. Федеральный закон от 07.12.2011 № 416-ФЗ «О водоснабжении и водоотведе</w:t>
            </w:r>
            <w:r>
              <w:t>нии»</w:t>
            </w:r>
          </w:p>
          <w:p w:rsidR="00C13F52" w:rsidRPr="003F4F2A" w:rsidRDefault="00C13F52" w:rsidP="00C13F52">
            <w:pPr>
              <w:jc w:val="both"/>
            </w:pPr>
            <w:r w:rsidRPr="003F4F2A">
              <w:t>3. 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</w:t>
            </w:r>
            <w:r>
              <w:t>жения и водоотведения»</w:t>
            </w:r>
          </w:p>
          <w:p w:rsidR="00C13F52" w:rsidRPr="003F4F2A" w:rsidRDefault="00C13F52" w:rsidP="00C13F52">
            <w:pPr>
              <w:jc w:val="both"/>
            </w:pPr>
            <w:r w:rsidRPr="003F4F2A">
              <w:t xml:space="preserve">4. Постановление </w:t>
            </w:r>
            <w:r>
              <w:t>а</w:t>
            </w:r>
            <w:r w:rsidRPr="003F4F2A">
              <w:t>дминистрации ЗАТО Сибирский от 11.12.2014 № 548 «Об утверждении схемы водоснабжения и водоотведения ЗАТО Сибирского на 2014 год и на период до 2027 года</w:t>
            </w:r>
            <w:r>
              <w:t>»</w:t>
            </w:r>
            <w:r w:rsidRPr="003F4F2A">
              <w:t xml:space="preserve"> </w:t>
            </w:r>
          </w:p>
          <w:p w:rsidR="00C13F52" w:rsidRPr="003F4F2A" w:rsidRDefault="00C13F52" w:rsidP="00C13F52">
            <w:pPr>
              <w:jc w:val="both"/>
            </w:pPr>
            <w:r w:rsidRPr="003F4F2A">
              <w:t xml:space="preserve">5. Приказ Главного управления строительства, транспорта, жилищно-коммунального и дорожного хозяйства Алтайского края от 30.04.2015 № 282 «Об утверждений показателей надежности, качества и энергетической эффективности» </w:t>
            </w:r>
          </w:p>
        </w:tc>
      </w:tr>
      <w:tr w:rsidR="00C13F52" w:rsidRPr="003F4F2A" w:rsidTr="00C13F52">
        <w:trPr>
          <w:trHeight w:val="441"/>
        </w:trPr>
        <w:tc>
          <w:tcPr>
            <w:tcW w:w="699" w:type="dxa"/>
          </w:tcPr>
          <w:p w:rsidR="00C13F52" w:rsidRPr="003F4F2A" w:rsidRDefault="00C13F52" w:rsidP="00C13F52">
            <w:pPr>
              <w:jc w:val="center"/>
            </w:pPr>
            <w:r w:rsidRPr="003F4F2A">
              <w:t>2</w:t>
            </w:r>
            <w:r>
              <w:t>.</w:t>
            </w:r>
          </w:p>
        </w:tc>
        <w:tc>
          <w:tcPr>
            <w:tcW w:w="3520" w:type="dxa"/>
          </w:tcPr>
          <w:p w:rsidR="00C13F52" w:rsidRPr="003F4F2A" w:rsidRDefault="00C13F52" w:rsidP="00C13F52">
            <w:r w:rsidRPr="003F4F2A">
              <w:t xml:space="preserve">Заказчик технического </w:t>
            </w:r>
          </w:p>
          <w:p w:rsidR="00C13F52" w:rsidRPr="003F4F2A" w:rsidRDefault="00C13F52" w:rsidP="00C13F52">
            <w:r w:rsidRPr="003F4F2A">
              <w:t>задания</w:t>
            </w:r>
          </w:p>
        </w:tc>
        <w:tc>
          <w:tcPr>
            <w:tcW w:w="5220" w:type="dxa"/>
          </w:tcPr>
          <w:p w:rsidR="00C13F52" w:rsidRPr="003F4F2A" w:rsidRDefault="00C13F52" w:rsidP="00C13F52">
            <w:pPr>
              <w:jc w:val="both"/>
            </w:pPr>
            <w:r w:rsidRPr="003F4F2A">
              <w:t>Администрация ЗАТО Сибирский</w:t>
            </w:r>
          </w:p>
        </w:tc>
      </w:tr>
      <w:tr w:rsidR="00C13F52" w:rsidRPr="003F4F2A" w:rsidTr="00C13F52">
        <w:trPr>
          <w:trHeight w:val="430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3</w:t>
            </w:r>
            <w:r>
              <w:t>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 xml:space="preserve">Разработчик технического </w:t>
            </w:r>
          </w:p>
          <w:p w:rsidR="00C13F52" w:rsidRPr="003F4F2A" w:rsidRDefault="00C13F52" w:rsidP="00C13F52">
            <w:r w:rsidRPr="003F4F2A">
              <w:t>задания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>МУМКП</w:t>
            </w:r>
          </w:p>
        </w:tc>
      </w:tr>
      <w:tr w:rsidR="00C13F52" w:rsidRPr="003F4F2A" w:rsidTr="00C13F52">
        <w:trPr>
          <w:trHeight w:val="441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4</w:t>
            </w:r>
            <w:r>
              <w:t>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 xml:space="preserve">Исполнитель технического </w:t>
            </w:r>
          </w:p>
          <w:p w:rsidR="00C13F52" w:rsidRPr="003F4F2A" w:rsidRDefault="00C13F52" w:rsidP="00C13F52">
            <w:r w:rsidRPr="003F4F2A">
              <w:t>задания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>МУМКП</w:t>
            </w:r>
          </w:p>
        </w:tc>
      </w:tr>
      <w:tr w:rsidR="00C13F52" w:rsidRPr="003F4F2A" w:rsidTr="00C13F52">
        <w:trPr>
          <w:trHeight w:val="871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>
              <w:t>5.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>Цель технического задания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>Разработка проекта инвестиционной программы по реконструкции, модернизации и развитию систем водоотведения ЗАТО Сибирского на 2025-2026 годы</w:t>
            </w:r>
          </w:p>
        </w:tc>
      </w:tr>
      <w:tr w:rsidR="00C13F52" w:rsidRPr="003F4F2A" w:rsidTr="00C13F52">
        <w:trPr>
          <w:trHeight w:val="1691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lastRenderedPageBreak/>
              <w:t>6</w:t>
            </w:r>
            <w:r>
              <w:t>.</w:t>
            </w:r>
            <w:r w:rsidRPr="003F4F2A">
              <w:t xml:space="preserve"> 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rPr>
                <w:shd w:val="clear" w:color="auto" w:fill="FFFFFF"/>
              </w:rPr>
              <w:t>Плановые значения показателей надежности, качества и энергетической эффективности объектов централизованных систем водоотведения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 xml:space="preserve">В результате реализации инвестиционной программы необходимо достичь следующие плановые значения показателей надежности, </w:t>
            </w:r>
          </w:p>
          <w:p w:rsidR="00C13F52" w:rsidRPr="003F4F2A" w:rsidRDefault="00C13F52" w:rsidP="00C13F52">
            <w:pPr>
              <w:jc w:val="both"/>
            </w:pPr>
            <w:r w:rsidRPr="003F4F2A">
              <w:t xml:space="preserve">качества и энергетической эффективности: </w:t>
            </w:r>
          </w:p>
          <w:p w:rsidR="00C13F52" w:rsidRPr="003F4F2A" w:rsidRDefault="00C13F52" w:rsidP="00C13F52">
            <w:pPr>
              <w:jc w:val="both"/>
            </w:pPr>
            <w:r w:rsidRPr="003F4F2A">
              <w:t xml:space="preserve">1. Показатели качества очистки сточных вод: 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- 0%. 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доля проб сточных вод, не соответствующих установленным нормативам допустимых сбросов, лимитам на сбросы:</w:t>
            </w:r>
          </w:p>
          <w:p w:rsidR="00C13F52" w:rsidRPr="003F4F2A" w:rsidRDefault="00C13F52" w:rsidP="00C13F52">
            <w:pPr>
              <w:jc w:val="both"/>
            </w:pPr>
            <w:r w:rsidRPr="003F4F2A">
              <w:t>2025 год – 36,</w:t>
            </w:r>
            <w:r w:rsidR="00585518">
              <w:t>25 %</w:t>
            </w:r>
            <w:r>
              <w:t>;</w:t>
            </w:r>
            <w:r w:rsidRPr="003F4F2A">
              <w:t xml:space="preserve"> 2026 год – 36,25 %.</w:t>
            </w:r>
          </w:p>
          <w:p w:rsidR="00C13F52" w:rsidRPr="003F4F2A" w:rsidRDefault="00C13F52" w:rsidP="00C13F52">
            <w:pPr>
              <w:ind w:left="31"/>
              <w:jc w:val="both"/>
            </w:pPr>
            <w:r w:rsidRPr="003F4F2A">
              <w:t>2. Показатель надежности и бесперебойности водоотведения:</w:t>
            </w:r>
          </w:p>
          <w:p w:rsidR="00C13F52" w:rsidRPr="003F4F2A" w:rsidRDefault="00C13F52" w:rsidP="00C13F52">
            <w:pPr>
              <w:ind w:left="31"/>
              <w:jc w:val="both"/>
            </w:pPr>
            <w:r w:rsidRPr="003F4F2A">
              <w:sym w:font="Symbol" w:char="F0BE"/>
            </w:r>
            <w:r w:rsidRPr="003F4F2A">
              <w:t xml:space="preserve"> удельное количество аварий и засоров в расчете на протяженность канализационной сети в год – 0,04 ед/км.</w:t>
            </w:r>
          </w:p>
        </w:tc>
      </w:tr>
      <w:tr w:rsidR="00C13F52" w:rsidRPr="003F4F2A" w:rsidTr="00C13F52">
        <w:trPr>
          <w:trHeight w:val="572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>
              <w:t>7.</w:t>
            </w:r>
          </w:p>
        </w:tc>
        <w:tc>
          <w:tcPr>
            <w:tcW w:w="3520" w:type="dxa"/>
            <w:shd w:val="clear" w:color="auto" w:fill="auto"/>
          </w:tcPr>
          <w:p w:rsidR="00C13F52" w:rsidRPr="00FF1E61" w:rsidRDefault="00C13F52" w:rsidP="00C13F52">
            <w:r w:rsidRPr="00FF1E61">
              <w:rPr>
                <w:shd w:val="clear" w:color="auto" w:fill="FFFFFF"/>
              </w:rPr>
              <w:t>Перечень мероприятий по строительству, модернизации и (или) реконструкции объектов централизованных систем водоотведения и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      </w:r>
          </w:p>
        </w:tc>
        <w:tc>
          <w:tcPr>
            <w:tcW w:w="5220" w:type="dxa"/>
            <w:shd w:val="clear" w:color="auto" w:fill="auto"/>
          </w:tcPr>
          <w:p w:rsidR="00C13F52" w:rsidRPr="007657E7" w:rsidRDefault="00C13F52" w:rsidP="00C13F52">
            <w:pPr>
              <w:jc w:val="both"/>
            </w:pPr>
            <w:r w:rsidRPr="007657E7">
              <w:t>2025 год:</w:t>
            </w:r>
          </w:p>
          <w:p w:rsidR="00C13F52" w:rsidRPr="007657E7" w:rsidRDefault="00C13F52" w:rsidP="00C13F52">
            <w:pPr>
              <w:jc w:val="both"/>
            </w:pPr>
            <w:r w:rsidRPr="007657E7">
              <w:t xml:space="preserve">1. Реконструкция шкафов управления оборудования КНС с переносом их в отдельное от КНС 6/106 помещение пл. 6. </w:t>
            </w:r>
          </w:p>
          <w:p w:rsidR="00C13F52" w:rsidRPr="007657E7" w:rsidRDefault="00C13F52" w:rsidP="00C13F52">
            <w:pPr>
              <w:jc w:val="both"/>
            </w:pPr>
            <w:r w:rsidRPr="007657E7">
              <w:t xml:space="preserve">2. Замена аэрационных труб, первой линии блока емкостей канализационных очистных сооружений КОС. </w:t>
            </w:r>
          </w:p>
          <w:p w:rsidR="00C13F52" w:rsidRPr="007657E7" w:rsidRDefault="00C13F52" w:rsidP="00C13F52">
            <w:pPr>
              <w:jc w:val="both"/>
            </w:pPr>
            <w:r w:rsidRPr="007657E7">
              <w:t xml:space="preserve">3. Замена фекального насоса НЦИ-Ф-100 на насос </w:t>
            </w:r>
            <w:r w:rsidRPr="007657E7">
              <w:rPr>
                <w:lang w:val="en-US"/>
              </w:rPr>
              <w:t>Pedrollo</w:t>
            </w:r>
            <w:r w:rsidRPr="007657E7">
              <w:t xml:space="preserve"> </w:t>
            </w:r>
            <w:r w:rsidRPr="007657E7">
              <w:rPr>
                <w:lang w:val="en-US"/>
              </w:rPr>
              <w:t>MC</w:t>
            </w:r>
            <w:r w:rsidRPr="007657E7">
              <w:t>4 55/55 КОС</w:t>
            </w:r>
          </w:p>
          <w:p w:rsidR="00C13F52" w:rsidRDefault="00C13F52" w:rsidP="00C13F52">
            <w:pPr>
              <w:jc w:val="both"/>
            </w:pPr>
            <w:r>
              <w:t>4. Замена насоса СД 160/45 с электродвигателем 37 кВт.</w:t>
            </w:r>
          </w:p>
          <w:p w:rsidR="00C13F52" w:rsidRPr="007657E7" w:rsidRDefault="00C13F52" w:rsidP="00C13F52">
            <w:pPr>
              <w:jc w:val="both"/>
            </w:pPr>
            <w:r w:rsidRPr="007657E7">
              <w:t>2026 год:</w:t>
            </w:r>
          </w:p>
          <w:p w:rsidR="00C13F52" w:rsidRPr="007657E7" w:rsidRDefault="00C13F52" w:rsidP="00C13F52">
            <w:pPr>
              <w:jc w:val="both"/>
              <w:rPr>
                <w:b/>
                <w:bCs/>
              </w:rPr>
            </w:pPr>
            <w:r w:rsidRPr="007657E7">
              <w:t>1. Капитальный ремонт первичного отстойника блока емкостей сети канализации КОС</w:t>
            </w:r>
          </w:p>
          <w:p w:rsidR="00C13F52" w:rsidRDefault="00C13F52" w:rsidP="00C13F52">
            <w:pPr>
              <w:jc w:val="both"/>
            </w:pPr>
            <w:r w:rsidRPr="007657E7">
              <w:t>2.Замена электродвигателя</w:t>
            </w:r>
            <w:r>
              <w:t xml:space="preserve"> 110*3000 1001 5АМН250М2 380/60</w:t>
            </w:r>
            <w:r w:rsidRPr="007657E7">
              <w:t xml:space="preserve"> </w:t>
            </w:r>
          </w:p>
          <w:p w:rsidR="00C13F52" w:rsidRDefault="00C13F52" w:rsidP="00C13F52">
            <w:pPr>
              <w:jc w:val="both"/>
            </w:pPr>
          </w:p>
          <w:p w:rsidR="00C13F52" w:rsidRPr="003F4F2A" w:rsidRDefault="00C13F52" w:rsidP="00C13F52">
            <w:pPr>
              <w:jc w:val="both"/>
            </w:pPr>
            <w:r w:rsidRPr="003F4F2A">
              <w:t xml:space="preserve">1. Показатели качества очистки сточных вод: 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- 0%. 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</w:t>
            </w:r>
            <w:r w:rsidR="00963A30">
              <w:t xml:space="preserve"> </w:t>
            </w:r>
            <w:r w:rsidRPr="003F4F2A">
              <w:t>доля проб сточных вод, не соответствующих установленным нормативам допустимых сбросов, лимитам на сбросы:</w:t>
            </w:r>
          </w:p>
          <w:p w:rsidR="00C13F52" w:rsidRPr="003F4F2A" w:rsidRDefault="00C13F52" w:rsidP="00C13F52">
            <w:pPr>
              <w:jc w:val="both"/>
            </w:pPr>
            <w:r w:rsidRPr="003F4F2A">
              <w:t xml:space="preserve">2025 год – 36,25 % </w:t>
            </w:r>
            <w:r>
              <w:t>;</w:t>
            </w:r>
            <w:r w:rsidRPr="003F4F2A">
              <w:t xml:space="preserve"> 2026 год – 36,25 %.</w:t>
            </w:r>
          </w:p>
          <w:p w:rsidR="00C13F52" w:rsidRPr="003F4F2A" w:rsidRDefault="00C13F52" w:rsidP="00C13F52">
            <w:pPr>
              <w:ind w:left="31"/>
              <w:jc w:val="both"/>
            </w:pPr>
            <w:r w:rsidRPr="003F4F2A">
              <w:t>2. Показатель надежности и бесперебойности водоотведения: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удельное количество аварий и засоров в расчете на протяженность канализационной сети в год – 0,04 ед/км.</w:t>
            </w:r>
          </w:p>
        </w:tc>
      </w:tr>
      <w:tr w:rsidR="00C13F52" w:rsidRPr="003F4F2A" w:rsidTr="00C13F52">
        <w:trPr>
          <w:trHeight w:val="6125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>
              <w:lastRenderedPageBreak/>
              <w:t>8.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 xml:space="preserve">Основные требования к </w:t>
            </w:r>
          </w:p>
          <w:p w:rsidR="00C13F52" w:rsidRPr="003F4F2A" w:rsidRDefault="00C13F52" w:rsidP="00C13F52">
            <w:r w:rsidRPr="003F4F2A">
              <w:t>инвестиционной программе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 xml:space="preserve">В ходе выполнения инвестиционной программы необходимо: 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реализовать проекты по реконструкции, модернизации и развитию системы очистки сточных вод; 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обеспечить достижение плановых значений показателей надежности, качества и энергетической эффективности, указанных в разделе 6 технического задания; 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определить финансовые потребности на реализацию проектов с указанием источников их финансирования; 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обеспечить соответствие комплектности и содержания документов инвестиционной программы требованиям Фед</w:t>
            </w:r>
            <w:r w:rsidR="00585518">
              <w:t>ерального закона от 07.12.2011</w:t>
            </w:r>
            <w:r w:rsidRPr="003F4F2A">
              <w:t xml:space="preserve"> №416-ФЗ «О водоснабжении и водоотведении», постановления Правительства Росс</w:t>
            </w:r>
            <w:r w:rsidR="00585518">
              <w:t>ийской Федерации от 29.07.2013</w:t>
            </w:r>
            <w:r w:rsidRPr="003F4F2A">
              <w:t xml:space="preserve"> № 641 «Об инвестиционных производственных программах организаций, осуществляющих деятельность в сфере водоснабжения и водоотведения»;</w:t>
            </w:r>
          </w:p>
          <w:p w:rsidR="00C13F52" w:rsidRPr="003F4F2A" w:rsidRDefault="00C13F52" w:rsidP="00C13F52">
            <w:pPr>
              <w:jc w:val="both"/>
            </w:pPr>
            <w:r w:rsidRPr="003F4F2A">
              <w:sym w:font="Symbol" w:char="F0BE"/>
            </w:r>
            <w:r w:rsidRPr="003F4F2A">
              <w:t xml:space="preserve"> опубликовать информацию в соответствии с постановлением Правительства Росс</w:t>
            </w:r>
            <w:r w:rsidR="00585518">
              <w:t>ийской Федерации от 17.12.2013</w:t>
            </w:r>
            <w:r w:rsidRPr="003F4F2A">
              <w:t xml:space="preserve"> № 6 «О стандартах раскрытия информации в сфере водоснабжения и водоотведения»;</w:t>
            </w:r>
          </w:p>
        </w:tc>
      </w:tr>
      <w:tr w:rsidR="00C13F52" w:rsidRPr="003F4F2A" w:rsidTr="00C13F52">
        <w:trPr>
          <w:trHeight w:val="645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>
              <w:t>9.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 xml:space="preserve">Сроки реализации </w:t>
            </w:r>
          </w:p>
          <w:p w:rsidR="00C13F52" w:rsidRPr="003F4F2A" w:rsidRDefault="00C13F52" w:rsidP="00C13F52">
            <w:r w:rsidRPr="003F4F2A">
              <w:t>инвестиционной программы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>2025-2026 годы</w:t>
            </w:r>
          </w:p>
        </w:tc>
      </w:tr>
      <w:tr w:rsidR="00C13F52" w:rsidRPr="003F4F2A" w:rsidTr="00C13F52">
        <w:trPr>
          <w:trHeight w:val="656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>
              <w:t>10.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 xml:space="preserve">Сроки разработки </w:t>
            </w:r>
          </w:p>
          <w:p w:rsidR="00C13F52" w:rsidRPr="003F4F2A" w:rsidRDefault="00C13F52" w:rsidP="00C13F52">
            <w:r w:rsidRPr="003F4F2A">
              <w:t>инвестиционной программы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>60 дней со дня утверждения технического задания</w:t>
            </w:r>
          </w:p>
        </w:tc>
      </w:tr>
      <w:tr w:rsidR="00C13F52" w:rsidRPr="003F4F2A" w:rsidTr="00C13F52">
        <w:trPr>
          <w:trHeight w:val="656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1</w:t>
            </w:r>
            <w:r>
              <w:t>1.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 xml:space="preserve">Орган осуществляющий </w:t>
            </w:r>
          </w:p>
          <w:p w:rsidR="00C13F52" w:rsidRPr="003F4F2A" w:rsidRDefault="00C13F52" w:rsidP="00C13F52">
            <w:r w:rsidRPr="003F4F2A">
              <w:t>контроль, за исполнением</w:t>
            </w:r>
          </w:p>
          <w:p w:rsidR="00C13F52" w:rsidRPr="003F4F2A" w:rsidRDefault="00C13F52" w:rsidP="00C13F52">
            <w:r w:rsidRPr="003F4F2A">
              <w:t>технического задания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>Администрация ЗАТО Сибирский</w:t>
            </w:r>
          </w:p>
        </w:tc>
      </w:tr>
      <w:tr w:rsidR="00C13F52" w:rsidRPr="003F4F2A" w:rsidTr="00C13F52">
        <w:trPr>
          <w:trHeight w:val="1087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1</w:t>
            </w:r>
            <w:r>
              <w:t>2.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r w:rsidRPr="003F4F2A">
              <w:t>Объемы и источники</w:t>
            </w:r>
          </w:p>
          <w:p w:rsidR="00C13F52" w:rsidRPr="003F4F2A" w:rsidRDefault="00C13F52" w:rsidP="00C13F52">
            <w:r w:rsidRPr="003F4F2A">
              <w:t>финансирования мероприятий</w:t>
            </w:r>
          </w:p>
        </w:tc>
        <w:tc>
          <w:tcPr>
            <w:tcW w:w="5220" w:type="dxa"/>
            <w:shd w:val="clear" w:color="auto" w:fill="auto"/>
          </w:tcPr>
          <w:p w:rsidR="00C13F52" w:rsidRPr="0046579F" w:rsidRDefault="00C13F52" w:rsidP="00C13F52">
            <w:pPr>
              <w:jc w:val="both"/>
            </w:pPr>
            <w:r w:rsidRPr="0046579F">
              <w:t xml:space="preserve">Всего объем финансирования – </w:t>
            </w:r>
            <w:r>
              <w:t>5,860</w:t>
            </w:r>
            <w:r w:rsidRPr="0046579F">
              <w:t xml:space="preserve"> млн. рублей (</w:t>
            </w:r>
            <w:r>
              <w:t>с</w:t>
            </w:r>
            <w:r w:rsidRPr="0046579F">
              <w:t xml:space="preserve"> учёт</w:t>
            </w:r>
            <w:r>
              <w:t>ом</w:t>
            </w:r>
            <w:r w:rsidRPr="0046579F">
              <w:t xml:space="preserve"> НДС). В том числе:</w:t>
            </w:r>
          </w:p>
          <w:p w:rsidR="00C13F52" w:rsidRPr="0046579F" w:rsidRDefault="00C13F52" w:rsidP="00C13F52">
            <w:pPr>
              <w:jc w:val="both"/>
            </w:pPr>
            <w:r w:rsidRPr="0046579F">
              <w:t xml:space="preserve">2025 год – </w:t>
            </w:r>
            <w:r>
              <w:t>3,126</w:t>
            </w:r>
            <w:r w:rsidRPr="0046579F">
              <w:rPr>
                <w:shd w:val="clear" w:color="auto" w:fill="FFFFFF"/>
              </w:rPr>
              <w:t xml:space="preserve"> </w:t>
            </w:r>
            <w:r w:rsidRPr="0046579F">
              <w:t>(с учётом НДС) млн.руб.</w:t>
            </w:r>
          </w:p>
          <w:p w:rsidR="00C13F52" w:rsidRPr="0046579F" w:rsidRDefault="00C13F52" w:rsidP="00C13F52">
            <w:pPr>
              <w:jc w:val="both"/>
            </w:pPr>
            <w:r w:rsidRPr="0046579F">
              <w:t>2026 год – 2,734 (с учётом НДС) млн.руб.</w:t>
            </w:r>
          </w:p>
          <w:p w:rsidR="00C13F52" w:rsidRPr="003F4F2A" w:rsidRDefault="00C13F52" w:rsidP="00C13F52">
            <w:pPr>
              <w:jc w:val="both"/>
            </w:pPr>
            <w:r w:rsidRPr="0046579F">
              <w:t>Источники финансирования: амортизационные отчисления предприятия, плата за негативное воздействие на работу ЦСВ</w:t>
            </w:r>
          </w:p>
        </w:tc>
      </w:tr>
      <w:tr w:rsidR="00C13F52" w:rsidRPr="003F4F2A" w:rsidTr="00C13F52">
        <w:trPr>
          <w:trHeight w:val="3799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lastRenderedPageBreak/>
              <w:t>1</w:t>
            </w:r>
            <w:r>
              <w:t>3.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pPr>
              <w:jc w:val="both"/>
              <w:rPr>
                <w:bCs/>
              </w:rPr>
            </w:pPr>
            <w:r w:rsidRPr="003F4F2A">
              <w:rPr>
                <w:shd w:val="clear" w:color="auto" w:fill="FFFFFF"/>
              </w:rPr>
      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водоотведения</w:t>
            </w:r>
          </w:p>
        </w:tc>
        <w:tc>
          <w:tcPr>
            <w:tcW w:w="5220" w:type="dxa"/>
            <w:shd w:val="clear" w:color="auto" w:fill="auto"/>
          </w:tcPr>
          <w:p w:rsidR="00C13F52" w:rsidRPr="007657E7" w:rsidRDefault="00C13F52" w:rsidP="00C13F52">
            <w:pPr>
              <w:jc w:val="both"/>
            </w:pPr>
            <w:r w:rsidRPr="007657E7">
              <w:t>2025 год:</w:t>
            </w:r>
          </w:p>
          <w:p w:rsidR="00C13F52" w:rsidRPr="007657E7" w:rsidRDefault="00C13F52" w:rsidP="00C13F52">
            <w:pPr>
              <w:jc w:val="both"/>
            </w:pPr>
            <w:r w:rsidRPr="007657E7">
              <w:t xml:space="preserve">1. Реконструкция шкафов управления оборудования КНС с переносом их в отдельное от КНС 6/106 помещение пл. 6. </w:t>
            </w:r>
          </w:p>
          <w:p w:rsidR="00C13F52" w:rsidRPr="007657E7" w:rsidRDefault="00C13F52" w:rsidP="00C13F52">
            <w:pPr>
              <w:jc w:val="both"/>
            </w:pPr>
            <w:r w:rsidRPr="007657E7">
              <w:t>Стоимость – 1</w:t>
            </w:r>
            <w:r>
              <w:t> 384,53</w:t>
            </w:r>
            <w:r w:rsidRPr="007657E7">
              <w:t xml:space="preserve"> тыс. руб. (</w:t>
            </w:r>
            <w:r>
              <w:t>с</w:t>
            </w:r>
            <w:r w:rsidRPr="007657E7">
              <w:t xml:space="preserve"> учёт</w:t>
            </w:r>
            <w:r>
              <w:t>ом</w:t>
            </w:r>
            <w:r w:rsidRPr="007657E7">
              <w:t xml:space="preserve"> НДС)</w:t>
            </w:r>
          </w:p>
          <w:p w:rsidR="00C13F52" w:rsidRPr="007657E7" w:rsidRDefault="00C13F52" w:rsidP="00C13F52">
            <w:pPr>
              <w:jc w:val="both"/>
            </w:pPr>
            <w:r w:rsidRPr="007657E7">
              <w:t xml:space="preserve">2. Замена аэрационных труб, первой линии блока емкостей канализационных очистных сооружений КОС. </w:t>
            </w:r>
          </w:p>
          <w:p w:rsidR="00C13F52" w:rsidRPr="007657E7" w:rsidRDefault="00C13F52" w:rsidP="00C13F52">
            <w:pPr>
              <w:jc w:val="both"/>
            </w:pPr>
            <w:r w:rsidRPr="007657E7">
              <w:t>Стоимость</w:t>
            </w:r>
            <w:r w:rsidRPr="007657E7">
              <w:rPr>
                <w:b/>
                <w:bCs/>
              </w:rPr>
              <w:t xml:space="preserve"> – </w:t>
            </w:r>
            <w:r w:rsidRPr="0046579F">
              <w:t>1</w:t>
            </w:r>
            <w:r>
              <w:t xml:space="preserve"> </w:t>
            </w:r>
            <w:r w:rsidRPr="0046579F">
              <w:t>076,17</w:t>
            </w:r>
            <w:r w:rsidRPr="007657E7">
              <w:t xml:space="preserve"> тыс. руб. (</w:t>
            </w:r>
            <w:r>
              <w:t>с</w:t>
            </w:r>
            <w:r w:rsidRPr="007657E7">
              <w:t xml:space="preserve"> учёт</w:t>
            </w:r>
            <w:r>
              <w:t>ом</w:t>
            </w:r>
            <w:r w:rsidRPr="007657E7">
              <w:t xml:space="preserve"> НДС)</w:t>
            </w:r>
          </w:p>
          <w:p w:rsidR="00C13F52" w:rsidRPr="007657E7" w:rsidRDefault="00C13F52" w:rsidP="00C13F52">
            <w:pPr>
              <w:jc w:val="both"/>
            </w:pPr>
            <w:r w:rsidRPr="007657E7">
              <w:t xml:space="preserve">3. Замена фекального насоса НЦИ-Ф-100 на насос </w:t>
            </w:r>
            <w:r w:rsidRPr="007657E7">
              <w:rPr>
                <w:lang w:val="en-US"/>
              </w:rPr>
              <w:t>Pedrollo</w:t>
            </w:r>
            <w:r w:rsidRPr="007657E7">
              <w:t xml:space="preserve"> </w:t>
            </w:r>
            <w:r w:rsidRPr="007657E7">
              <w:rPr>
                <w:lang w:val="en-US"/>
              </w:rPr>
              <w:t>MC</w:t>
            </w:r>
            <w:r w:rsidRPr="007657E7">
              <w:t>4 55/55 КОС</w:t>
            </w:r>
          </w:p>
          <w:p w:rsidR="00C13F52" w:rsidRDefault="00C13F52" w:rsidP="00C13F52">
            <w:pPr>
              <w:jc w:val="both"/>
            </w:pPr>
            <w:r w:rsidRPr="007657E7">
              <w:t>Стоимость</w:t>
            </w:r>
            <w:r w:rsidRPr="007657E7">
              <w:rPr>
                <w:b/>
                <w:bCs/>
              </w:rPr>
              <w:t xml:space="preserve"> – </w:t>
            </w:r>
            <w:r w:rsidRPr="007657E7">
              <w:t>3</w:t>
            </w:r>
            <w:r>
              <w:t>82,20</w:t>
            </w:r>
            <w:r w:rsidRPr="007657E7">
              <w:t xml:space="preserve"> тыс. руб. (</w:t>
            </w:r>
            <w:r>
              <w:t>с</w:t>
            </w:r>
            <w:r w:rsidRPr="007657E7">
              <w:t xml:space="preserve"> учёт</w:t>
            </w:r>
            <w:r>
              <w:t>ом</w:t>
            </w:r>
            <w:r w:rsidRPr="007657E7">
              <w:t xml:space="preserve"> НДС)</w:t>
            </w:r>
          </w:p>
          <w:p w:rsidR="00C13F52" w:rsidRDefault="00C13F52" w:rsidP="00C13F52">
            <w:pPr>
              <w:jc w:val="both"/>
            </w:pPr>
            <w:r>
              <w:t>4. Замена насоса СД 160/45 с электродвигателем 37 кВт.</w:t>
            </w:r>
          </w:p>
          <w:p w:rsidR="00C13F52" w:rsidRPr="007657E7" w:rsidRDefault="00C13F52" w:rsidP="00C13F52">
            <w:pPr>
              <w:jc w:val="both"/>
            </w:pPr>
            <w:r w:rsidRPr="007657E7">
              <w:t>Стоимость</w:t>
            </w:r>
            <w:r w:rsidRPr="007657E7">
              <w:rPr>
                <w:b/>
                <w:bCs/>
              </w:rPr>
              <w:t xml:space="preserve"> – </w:t>
            </w:r>
            <w:r>
              <w:t>282,93</w:t>
            </w:r>
            <w:r w:rsidRPr="007657E7">
              <w:t xml:space="preserve"> тыс. руб. (</w:t>
            </w:r>
            <w:r>
              <w:t>с</w:t>
            </w:r>
            <w:r w:rsidRPr="007657E7">
              <w:t xml:space="preserve"> учёт</w:t>
            </w:r>
            <w:r>
              <w:t>ом</w:t>
            </w:r>
            <w:r w:rsidRPr="007657E7">
              <w:t xml:space="preserve"> НДС)</w:t>
            </w:r>
          </w:p>
          <w:p w:rsidR="00C13F52" w:rsidRPr="007657E7" w:rsidRDefault="00C13F52" w:rsidP="00C13F52">
            <w:pPr>
              <w:jc w:val="both"/>
            </w:pPr>
            <w:r w:rsidRPr="007657E7">
              <w:t>2026 год:</w:t>
            </w:r>
          </w:p>
          <w:p w:rsidR="00C13F52" w:rsidRPr="007657E7" w:rsidRDefault="00C13F52" w:rsidP="00C13F52">
            <w:pPr>
              <w:jc w:val="both"/>
              <w:rPr>
                <w:b/>
                <w:bCs/>
              </w:rPr>
            </w:pPr>
            <w:r w:rsidRPr="007657E7">
              <w:t>1. Капитальный ремонт первичного отстойника блока емкостей сети канализации КОС</w:t>
            </w:r>
          </w:p>
          <w:p w:rsidR="00C13F52" w:rsidRPr="007657E7" w:rsidRDefault="00C13F52" w:rsidP="00C13F52">
            <w:pPr>
              <w:jc w:val="both"/>
            </w:pPr>
            <w:r w:rsidRPr="007657E7">
              <w:t>Стоимость</w:t>
            </w:r>
            <w:r w:rsidRPr="007657E7">
              <w:rPr>
                <w:b/>
                <w:bCs/>
              </w:rPr>
              <w:t xml:space="preserve"> – </w:t>
            </w:r>
            <w:r w:rsidRPr="007657E7">
              <w:t>2</w:t>
            </w:r>
            <w:r>
              <w:t> 424,31</w:t>
            </w:r>
            <w:r w:rsidRPr="007657E7">
              <w:t xml:space="preserve"> тыс. руб. (</w:t>
            </w:r>
            <w:r>
              <w:t>с</w:t>
            </w:r>
            <w:r w:rsidRPr="007657E7">
              <w:t xml:space="preserve"> учёт</w:t>
            </w:r>
            <w:r>
              <w:t>ом</w:t>
            </w:r>
            <w:r w:rsidRPr="007657E7">
              <w:t xml:space="preserve"> НДС)</w:t>
            </w:r>
          </w:p>
          <w:p w:rsidR="00C13F52" w:rsidRPr="007657E7" w:rsidRDefault="00C13F52" w:rsidP="00C13F52">
            <w:pPr>
              <w:jc w:val="both"/>
            </w:pPr>
            <w:r w:rsidRPr="007657E7">
              <w:t>2.Замена электродвигателя</w:t>
            </w:r>
            <w:r>
              <w:t xml:space="preserve"> 110*3000 1001 5АМН250М2 380/60</w:t>
            </w:r>
            <w:r w:rsidRPr="007657E7">
              <w:t xml:space="preserve"> </w:t>
            </w:r>
            <w:r w:rsidRPr="007657E7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>
              <w:t>309,54</w:t>
            </w:r>
            <w:r w:rsidRPr="007657E7">
              <w:t xml:space="preserve"> тыс. руб. (</w:t>
            </w:r>
            <w:r>
              <w:t>с</w:t>
            </w:r>
            <w:r w:rsidRPr="007657E7">
              <w:t xml:space="preserve"> учёт</w:t>
            </w:r>
            <w:r>
              <w:t>ом</w:t>
            </w:r>
            <w:r w:rsidRPr="007657E7">
              <w:t xml:space="preserve"> НДС)</w:t>
            </w:r>
          </w:p>
        </w:tc>
      </w:tr>
      <w:tr w:rsidR="00C13F52" w:rsidRPr="003F4F2A" w:rsidTr="00C13F52">
        <w:trPr>
          <w:trHeight w:val="2400"/>
        </w:trPr>
        <w:tc>
          <w:tcPr>
            <w:tcW w:w="699" w:type="dxa"/>
            <w:shd w:val="clear" w:color="auto" w:fill="auto"/>
          </w:tcPr>
          <w:p w:rsidR="00C13F52" w:rsidRPr="003F4F2A" w:rsidRDefault="00C13F52" w:rsidP="00C13F52">
            <w:pPr>
              <w:jc w:val="center"/>
            </w:pPr>
            <w:r w:rsidRPr="003F4F2A">
              <w:t>1</w:t>
            </w:r>
            <w:r>
              <w:t>4.</w:t>
            </w:r>
          </w:p>
        </w:tc>
        <w:tc>
          <w:tcPr>
            <w:tcW w:w="35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rPr>
                <w:shd w:val="clear" w:color="auto" w:fill="FFFFFF"/>
              </w:rPr>
              <w:t>Перечень мероприятий по защите централизованных систем водоотведения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  <w:tc>
          <w:tcPr>
            <w:tcW w:w="5220" w:type="dxa"/>
            <w:shd w:val="clear" w:color="auto" w:fill="auto"/>
          </w:tcPr>
          <w:p w:rsidR="00C13F52" w:rsidRPr="003F4F2A" w:rsidRDefault="00C13F52" w:rsidP="00C13F52">
            <w:pPr>
              <w:jc w:val="both"/>
            </w:pPr>
            <w:r w:rsidRPr="003F4F2A">
              <w:t>При подготовке проектно-сметной документации на выполнение работ по реконструкции, модернизации и развитию объектов водоотведения включить мероприятия по защите централизованных систем водоотведения от угроз техногенного, природного характера и террористических актов.</w:t>
            </w:r>
          </w:p>
          <w:p w:rsidR="00C13F52" w:rsidRPr="003F4F2A" w:rsidRDefault="00C13F52" w:rsidP="00C13F52">
            <w:pPr>
              <w:jc w:val="both"/>
            </w:pPr>
          </w:p>
          <w:p w:rsidR="00C13F52" w:rsidRPr="003F4F2A" w:rsidRDefault="00C13F52" w:rsidP="00C13F52">
            <w:pPr>
              <w:jc w:val="both"/>
            </w:pPr>
          </w:p>
        </w:tc>
      </w:tr>
    </w:tbl>
    <w:p w:rsidR="00C13F52" w:rsidRPr="00275253" w:rsidRDefault="00C13F52" w:rsidP="00C13F52">
      <w:pPr>
        <w:spacing w:after="200" w:line="276" w:lineRule="auto"/>
        <w:jc w:val="center"/>
        <w:rPr>
          <w:sz w:val="28"/>
          <w:szCs w:val="28"/>
        </w:rPr>
      </w:pPr>
    </w:p>
    <w:p w:rsidR="00C13F52" w:rsidRPr="00275253" w:rsidRDefault="00C13F52" w:rsidP="00C13F52">
      <w:pPr>
        <w:spacing w:after="200" w:line="276" w:lineRule="auto"/>
        <w:rPr>
          <w:sz w:val="28"/>
          <w:szCs w:val="28"/>
        </w:rPr>
      </w:pPr>
    </w:p>
    <w:p w:rsidR="00C13F52" w:rsidRPr="00275253" w:rsidRDefault="00C13F52" w:rsidP="00C13F52">
      <w:pPr>
        <w:spacing w:after="200" w:line="276" w:lineRule="auto"/>
        <w:rPr>
          <w:sz w:val="28"/>
          <w:szCs w:val="28"/>
        </w:rPr>
      </w:pPr>
    </w:p>
    <w:p w:rsidR="00C13F52" w:rsidRPr="00275253" w:rsidRDefault="00C13F52" w:rsidP="00C13F52">
      <w:pPr>
        <w:spacing w:after="200" w:line="276" w:lineRule="auto"/>
        <w:rPr>
          <w:sz w:val="28"/>
          <w:szCs w:val="28"/>
        </w:rPr>
      </w:pPr>
    </w:p>
    <w:p w:rsidR="00604B9F" w:rsidRPr="00BC57D9" w:rsidRDefault="00604B9F">
      <w:pPr>
        <w:rPr>
          <w:sz w:val="28"/>
          <w:szCs w:val="28"/>
        </w:rPr>
      </w:pPr>
    </w:p>
    <w:sectPr w:rsidR="00604B9F" w:rsidRPr="00BC57D9" w:rsidSect="0098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6CB"/>
    <w:multiLevelType w:val="multilevel"/>
    <w:tmpl w:val="F21E0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6D2F05D5"/>
    <w:multiLevelType w:val="hybridMultilevel"/>
    <w:tmpl w:val="749A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1691B"/>
    <w:multiLevelType w:val="hybridMultilevel"/>
    <w:tmpl w:val="E330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21F9E"/>
    <w:rsid w:val="000D777E"/>
    <w:rsid w:val="0020106C"/>
    <w:rsid w:val="002B7B14"/>
    <w:rsid w:val="00416DCE"/>
    <w:rsid w:val="00481072"/>
    <w:rsid w:val="004B5754"/>
    <w:rsid w:val="0055565C"/>
    <w:rsid w:val="005612EA"/>
    <w:rsid w:val="00585518"/>
    <w:rsid w:val="005D0A8C"/>
    <w:rsid w:val="00604B9F"/>
    <w:rsid w:val="006F17EA"/>
    <w:rsid w:val="00923380"/>
    <w:rsid w:val="00963A30"/>
    <w:rsid w:val="0098446A"/>
    <w:rsid w:val="00A21F9E"/>
    <w:rsid w:val="00A97F44"/>
    <w:rsid w:val="00AA5A5F"/>
    <w:rsid w:val="00BC57D9"/>
    <w:rsid w:val="00BD5144"/>
    <w:rsid w:val="00C13F52"/>
    <w:rsid w:val="00D406D8"/>
    <w:rsid w:val="00F450FD"/>
    <w:rsid w:val="00FC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38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233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3F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0F7B-9672-45D6-9D7B-C5259F3D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18</cp:revision>
  <cp:lastPrinted>2024-07-08T01:17:00Z</cp:lastPrinted>
  <dcterms:created xsi:type="dcterms:W3CDTF">2023-11-20T02:41:00Z</dcterms:created>
  <dcterms:modified xsi:type="dcterms:W3CDTF">2024-07-08T06:44:00Z</dcterms:modified>
</cp:coreProperties>
</file>