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9E" w:rsidRDefault="00DD769E" w:rsidP="00011A1F">
      <w:pPr>
        <w:rPr>
          <w:noProof/>
          <w:sz w:val="28"/>
          <w:szCs w:val="28"/>
        </w:rPr>
      </w:pPr>
    </w:p>
    <w:p w:rsidR="001A2185" w:rsidRPr="00583AC7" w:rsidRDefault="00B47A29" w:rsidP="00583AC7">
      <w:pPr>
        <w:jc w:val="center"/>
        <w:rPr>
          <w:sz w:val="28"/>
          <w:szCs w:val="28"/>
        </w:rPr>
      </w:pPr>
      <w:r>
        <w:rPr>
          <w:noProof/>
          <w:sz w:val="28"/>
          <w:szCs w:val="28"/>
        </w:rPr>
        <w:drawing>
          <wp:inline distT="0" distB="0" distL="0" distR="0">
            <wp:extent cx="590550" cy="809625"/>
            <wp:effectExtent l="0" t="0" r="0" b="0"/>
            <wp:docPr id="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8">
                      <a:grayscl/>
                    </a:blip>
                    <a:srcRect r="67084" b="40500"/>
                    <a:stretch>
                      <a:fillRect/>
                    </a:stretch>
                  </pic:blipFill>
                  <pic:spPr bwMode="auto">
                    <a:xfrm>
                      <a:off x="0" y="0"/>
                      <a:ext cx="590550" cy="809625"/>
                    </a:xfrm>
                    <a:prstGeom prst="rect">
                      <a:avLst/>
                    </a:prstGeom>
                    <a:noFill/>
                    <a:ln w="9525">
                      <a:noFill/>
                      <a:miter lim="800000"/>
                      <a:headEnd/>
                      <a:tailEnd/>
                    </a:ln>
                  </pic:spPr>
                </pic:pic>
              </a:graphicData>
            </a:graphic>
          </wp:inline>
        </w:drawing>
      </w:r>
    </w:p>
    <w:p w:rsidR="00C2736E" w:rsidRPr="00583AC7" w:rsidRDefault="00C2736E" w:rsidP="001A2185">
      <w:pPr>
        <w:jc w:val="center"/>
        <w:rPr>
          <w:sz w:val="28"/>
          <w:szCs w:val="28"/>
        </w:rPr>
      </w:pPr>
      <w:r w:rsidRPr="00583AC7">
        <w:rPr>
          <w:sz w:val="28"/>
          <w:szCs w:val="28"/>
        </w:rPr>
        <w:t>РОССИЙСКАЯ ФЕДЕРАЦИЯ</w:t>
      </w:r>
    </w:p>
    <w:p w:rsidR="00DB51AA" w:rsidRPr="00583AC7" w:rsidRDefault="00C2736E" w:rsidP="00DB51AA">
      <w:pPr>
        <w:jc w:val="center"/>
        <w:rPr>
          <w:sz w:val="28"/>
          <w:szCs w:val="28"/>
        </w:rPr>
      </w:pPr>
      <w:r w:rsidRPr="00583AC7">
        <w:rPr>
          <w:sz w:val="28"/>
          <w:szCs w:val="28"/>
        </w:rPr>
        <w:t>СОВЕТ ДЕПУТАТОВ ГОРОДСКОГО ОКРУГА ЗАКРЫТОГО</w:t>
      </w:r>
      <w:r w:rsidRPr="00583AC7">
        <w:rPr>
          <w:sz w:val="28"/>
          <w:szCs w:val="28"/>
        </w:rPr>
        <w:br/>
        <w:t>АДМИНИСТРАТИВНО – ТЕРРИТОРИАЛЬНОГО</w:t>
      </w:r>
      <w:r w:rsidR="00963F6F">
        <w:rPr>
          <w:sz w:val="28"/>
          <w:szCs w:val="28"/>
        </w:rPr>
        <w:t xml:space="preserve"> </w:t>
      </w:r>
      <w:r w:rsidRPr="00583AC7">
        <w:rPr>
          <w:sz w:val="28"/>
          <w:szCs w:val="28"/>
        </w:rPr>
        <w:t xml:space="preserve">ОБРАЗОВАНИЯ </w:t>
      </w:r>
    </w:p>
    <w:p w:rsidR="00C2736E" w:rsidRPr="00583AC7" w:rsidRDefault="00C2736E" w:rsidP="00DB51AA">
      <w:pPr>
        <w:jc w:val="center"/>
        <w:rPr>
          <w:sz w:val="28"/>
          <w:szCs w:val="28"/>
        </w:rPr>
      </w:pPr>
      <w:proofErr w:type="gramStart"/>
      <w:r w:rsidRPr="00583AC7">
        <w:rPr>
          <w:sz w:val="28"/>
          <w:szCs w:val="28"/>
        </w:rPr>
        <w:t>СИБИРСКИЙ</w:t>
      </w:r>
      <w:proofErr w:type="gramEnd"/>
      <w:r w:rsidRPr="00583AC7">
        <w:rPr>
          <w:sz w:val="28"/>
          <w:szCs w:val="28"/>
        </w:rPr>
        <w:t xml:space="preserve"> АЛТАЙСКОГО КРАЯ</w:t>
      </w:r>
    </w:p>
    <w:p w:rsidR="001F0D2D" w:rsidRDefault="001F0D2D" w:rsidP="00805837">
      <w:pPr>
        <w:pStyle w:val="a4"/>
        <w:ind w:left="0"/>
        <w:jc w:val="left"/>
        <w:rPr>
          <w:rFonts w:ascii="Times New Roman" w:hAnsi="Times New Roman" w:cs="Times New Roman"/>
          <w:bCs w:val="0"/>
          <w:i/>
          <w:sz w:val="32"/>
          <w:szCs w:val="32"/>
          <w:u w:val="single"/>
        </w:rPr>
      </w:pPr>
    </w:p>
    <w:p w:rsidR="009464CF" w:rsidRPr="00F9076C" w:rsidRDefault="009464CF" w:rsidP="00805837">
      <w:pPr>
        <w:pStyle w:val="a4"/>
        <w:ind w:left="0"/>
        <w:jc w:val="left"/>
        <w:rPr>
          <w:rFonts w:ascii="Times New Roman" w:hAnsi="Times New Roman" w:cs="Times New Roman"/>
          <w:bCs w:val="0"/>
          <w:i/>
          <w:sz w:val="32"/>
          <w:szCs w:val="32"/>
          <w:u w:val="single"/>
        </w:rPr>
      </w:pPr>
    </w:p>
    <w:p w:rsidR="00823F37" w:rsidRPr="00CC43D1" w:rsidRDefault="00C2736E" w:rsidP="00583AC7">
      <w:pPr>
        <w:pStyle w:val="a4"/>
        <w:ind w:left="0"/>
        <w:rPr>
          <w:rFonts w:ascii="Times New Roman" w:hAnsi="Times New Roman" w:cs="Times New Roman"/>
          <w:sz w:val="28"/>
          <w:szCs w:val="28"/>
        </w:rPr>
      </w:pPr>
      <w:proofErr w:type="gramStart"/>
      <w:r w:rsidRPr="00CC43D1">
        <w:rPr>
          <w:rFonts w:ascii="Times New Roman" w:hAnsi="Times New Roman" w:cs="Times New Roman"/>
          <w:bCs w:val="0"/>
          <w:sz w:val="28"/>
          <w:szCs w:val="28"/>
        </w:rPr>
        <w:t>Р</w:t>
      </w:r>
      <w:proofErr w:type="gramEnd"/>
      <w:r w:rsidRPr="00CC43D1">
        <w:rPr>
          <w:rFonts w:ascii="Times New Roman" w:hAnsi="Times New Roman" w:cs="Times New Roman"/>
          <w:bCs w:val="0"/>
          <w:sz w:val="28"/>
          <w:szCs w:val="28"/>
        </w:rPr>
        <w:t xml:space="preserve"> Е Ш Е Н И Е</w:t>
      </w:r>
    </w:p>
    <w:p w:rsidR="00C2736E" w:rsidRPr="00805837" w:rsidRDefault="0094366A" w:rsidP="00583AC7">
      <w:pPr>
        <w:rPr>
          <w:sz w:val="28"/>
          <w:szCs w:val="26"/>
        </w:rPr>
      </w:pPr>
      <w:r>
        <w:rPr>
          <w:sz w:val="28"/>
          <w:szCs w:val="26"/>
        </w:rPr>
        <w:t>22.11</w:t>
      </w:r>
      <w:r w:rsidR="00211E90" w:rsidRPr="00CC43D1">
        <w:rPr>
          <w:sz w:val="28"/>
          <w:szCs w:val="26"/>
        </w:rPr>
        <w:t>.2023</w:t>
      </w:r>
      <w:r w:rsidR="009F6918">
        <w:rPr>
          <w:sz w:val="28"/>
          <w:szCs w:val="26"/>
        </w:rPr>
        <w:t xml:space="preserve">                                                                                                   </w:t>
      </w:r>
      <w:r>
        <w:rPr>
          <w:sz w:val="28"/>
          <w:szCs w:val="26"/>
        </w:rPr>
        <w:t>№ 26</w:t>
      </w:r>
      <w:r w:rsidR="00211E90" w:rsidRPr="00CC43D1">
        <w:rPr>
          <w:sz w:val="28"/>
          <w:szCs w:val="26"/>
        </w:rPr>
        <w:t>/</w:t>
      </w:r>
      <w:r w:rsidR="00B51E76">
        <w:rPr>
          <w:sz w:val="28"/>
          <w:szCs w:val="26"/>
        </w:rPr>
        <w:t>230</w:t>
      </w:r>
    </w:p>
    <w:p w:rsidR="00525ECD" w:rsidRPr="00805837" w:rsidRDefault="00214B65" w:rsidP="00525ECD">
      <w:pPr>
        <w:jc w:val="center"/>
        <w:rPr>
          <w:sz w:val="28"/>
          <w:szCs w:val="26"/>
        </w:rPr>
      </w:pPr>
      <w:r w:rsidRPr="00805837">
        <w:rPr>
          <w:sz w:val="28"/>
          <w:szCs w:val="26"/>
        </w:rPr>
        <w:t>ЗАТО Сибирский</w:t>
      </w:r>
    </w:p>
    <w:p w:rsidR="009C1B2F" w:rsidRDefault="009C1B2F" w:rsidP="004B5E5E">
      <w:pPr>
        <w:pStyle w:val="1"/>
        <w:jc w:val="left"/>
        <w:rPr>
          <w:rFonts w:ascii="Times New Roman" w:hAnsi="Times New Roman" w:cs="Times New Roman"/>
          <w:b w:val="0"/>
          <w:sz w:val="26"/>
          <w:szCs w:val="26"/>
        </w:rPr>
        <w:sectPr w:rsidR="009C1B2F" w:rsidSect="00C34345">
          <w:pgSz w:w="11906" w:h="16838"/>
          <w:pgMar w:top="1134" w:right="851" w:bottom="1134" w:left="1701" w:header="709" w:footer="709" w:gutter="0"/>
          <w:cols w:space="708"/>
          <w:docGrid w:linePitch="360"/>
        </w:sectPr>
      </w:pPr>
    </w:p>
    <w:p w:rsidR="00EA3B0E" w:rsidRDefault="00EA3B0E" w:rsidP="000F0766">
      <w:pPr>
        <w:pStyle w:val="1"/>
        <w:tabs>
          <w:tab w:val="left" w:pos="4536"/>
          <w:tab w:val="left" w:pos="4678"/>
        </w:tabs>
        <w:spacing w:line="240" w:lineRule="exact"/>
        <w:contextualSpacing/>
        <w:jc w:val="both"/>
        <w:rPr>
          <w:rFonts w:ascii="Times New Roman" w:hAnsi="Times New Roman" w:cs="Times New Roman"/>
          <w:b w:val="0"/>
          <w:bCs w:val="0"/>
          <w:sz w:val="28"/>
          <w:szCs w:val="28"/>
        </w:rPr>
      </w:pPr>
    </w:p>
    <w:p w:rsidR="00F90E4E" w:rsidRDefault="00B51E76" w:rsidP="00F90E4E">
      <w:pPr>
        <w:spacing w:line="240" w:lineRule="exact"/>
        <w:ind w:right="4536"/>
        <w:jc w:val="both"/>
        <w:rPr>
          <w:sz w:val="28"/>
          <w:szCs w:val="28"/>
        </w:rPr>
      </w:pPr>
      <w:r>
        <w:rPr>
          <w:bCs/>
          <w:sz w:val="28"/>
          <w:szCs w:val="28"/>
        </w:rPr>
        <w:t xml:space="preserve">О внесении изменений в решение Совета </w:t>
      </w:r>
      <w:proofErr w:type="gramStart"/>
      <w:r>
        <w:rPr>
          <w:bCs/>
          <w:sz w:val="28"/>
          <w:szCs w:val="28"/>
        </w:rPr>
        <w:t>депутатов</w:t>
      </w:r>
      <w:proofErr w:type="gramEnd"/>
      <w:r>
        <w:rPr>
          <w:bCs/>
          <w:sz w:val="28"/>
          <w:szCs w:val="28"/>
        </w:rPr>
        <w:t xml:space="preserve"> ЗАТО Сибирский от 27.10.2021 №10/118 «</w:t>
      </w:r>
      <w:r>
        <w:rPr>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ЗАТО Сибирский Алтайского края»</w:t>
      </w:r>
    </w:p>
    <w:p w:rsidR="00B51E76" w:rsidRDefault="00B51E76" w:rsidP="00F90E4E">
      <w:pPr>
        <w:spacing w:line="240" w:lineRule="exact"/>
        <w:ind w:right="4536"/>
        <w:jc w:val="both"/>
        <w:rPr>
          <w:sz w:val="28"/>
          <w:szCs w:val="28"/>
        </w:rPr>
      </w:pPr>
    </w:p>
    <w:p w:rsidR="00B51E76" w:rsidRDefault="00B51E76" w:rsidP="00B51E76">
      <w:pPr>
        <w:pStyle w:val="aa"/>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Совет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Сибирский </w:t>
      </w:r>
      <w:r>
        <w:rPr>
          <w:rFonts w:ascii="Times New Roman" w:hAnsi="Times New Roman"/>
          <w:b/>
          <w:sz w:val="28"/>
          <w:szCs w:val="28"/>
        </w:rPr>
        <w:t>РЕШИЛ:</w:t>
      </w:r>
    </w:p>
    <w:p w:rsidR="00B51E76" w:rsidRDefault="00B51E76" w:rsidP="00B51E76">
      <w:pPr>
        <w:spacing w:after="42" w:line="244" w:lineRule="auto"/>
        <w:ind w:right="-1" w:firstLine="709"/>
        <w:jc w:val="both"/>
        <w:rPr>
          <w:sz w:val="28"/>
          <w:szCs w:val="28"/>
        </w:rPr>
      </w:pPr>
      <w:r>
        <w:rPr>
          <w:sz w:val="28"/>
          <w:szCs w:val="28"/>
        </w:rPr>
        <w:t xml:space="preserve">1. Внести в решение Совета </w:t>
      </w:r>
      <w:proofErr w:type="gramStart"/>
      <w:r>
        <w:rPr>
          <w:sz w:val="28"/>
          <w:szCs w:val="28"/>
        </w:rPr>
        <w:t>депутатов</w:t>
      </w:r>
      <w:proofErr w:type="gramEnd"/>
      <w:r>
        <w:rPr>
          <w:sz w:val="28"/>
          <w:szCs w:val="28"/>
        </w:rPr>
        <w:t xml:space="preserve"> ЗАТО Сибирский от 27.10.2021 №10/118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ЗАТО Сибирский Алтайского края» следующие изменения:</w:t>
      </w:r>
    </w:p>
    <w:p w:rsidR="00B51E76" w:rsidRDefault="00B51E76" w:rsidP="00B51E76">
      <w:pPr>
        <w:spacing w:after="42" w:line="244" w:lineRule="auto"/>
        <w:ind w:right="-1" w:firstLine="709"/>
        <w:jc w:val="both"/>
        <w:rPr>
          <w:sz w:val="28"/>
          <w:szCs w:val="28"/>
        </w:rPr>
      </w:pPr>
      <w:r>
        <w:rPr>
          <w:sz w:val="28"/>
          <w:szCs w:val="28"/>
        </w:rPr>
        <w:t xml:space="preserve">В положении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w:t>
      </w:r>
      <w:proofErr w:type="gramStart"/>
      <w:r>
        <w:rPr>
          <w:sz w:val="28"/>
          <w:szCs w:val="28"/>
        </w:rPr>
        <w:t>округа</w:t>
      </w:r>
      <w:proofErr w:type="gramEnd"/>
      <w:r>
        <w:rPr>
          <w:sz w:val="28"/>
          <w:szCs w:val="28"/>
        </w:rPr>
        <w:t xml:space="preserve"> ЗАТО Сибирский Алтайского края, утвержденном указанным решением, главу 2 изложить в следующей редакции: </w:t>
      </w:r>
    </w:p>
    <w:p w:rsidR="00B51E76" w:rsidRPr="00B51E76" w:rsidRDefault="00B51E76" w:rsidP="00B51E76">
      <w:pPr>
        <w:pStyle w:val="ConsPlusNormal"/>
        <w:ind w:firstLine="0"/>
        <w:jc w:val="center"/>
        <w:rPr>
          <w:rFonts w:ascii="Times New Roman" w:hAnsi="Times New Roman" w:cs="Times New Roman"/>
          <w:b/>
          <w:bCs/>
          <w:color w:val="000000"/>
          <w:sz w:val="28"/>
          <w:szCs w:val="28"/>
        </w:rPr>
      </w:pPr>
      <w:r w:rsidRPr="00B51E76">
        <w:rPr>
          <w:rFonts w:ascii="Times New Roman" w:hAnsi="Times New Roman" w:cs="Times New Roman"/>
          <w:b/>
          <w:sz w:val="28"/>
          <w:szCs w:val="28"/>
        </w:rPr>
        <w:t>«</w:t>
      </w:r>
      <w:r w:rsidRPr="00B51E7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B51E76" w:rsidRDefault="00B51E76" w:rsidP="00B51E76">
      <w:pPr>
        <w:autoSpaceDE w:val="0"/>
        <w:autoSpaceDN w:val="0"/>
        <w:adjustRightInd w:val="0"/>
        <w:jc w:val="center"/>
        <w:rPr>
          <w:b/>
          <w:bCs/>
          <w:color w:val="000000"/>
          <w:sz w:val="28"/>
          <w:szCs w:val="28"/>
        </w:rPr>
      </w:pPr>
    </w:p>
    <w:p w:rsidR="00B51E76" w:rsidRDefault="00B51E76" w:rsidP="00B51E76">
      <w:pPr>
        <w:autoSpaceDE w:val="0"/>
        <w:autoSpaceDN w:val="0"/>
        <w:adjustRightInd w:val="0"/>
        <w:ind w:firstLine="709"/>
        <w:jc w:val="both"/>
        <w:rPr>
          <w:sz w:val="28"/>
          <w:szCs w:val="28"/>
        </w:rPr>
      </w:pPr>
      <w:r>
        <w:rPr>
          <w:sz w:val="28"/>
          <w:szCs w:val="28"/>
        </w:rPr>
        <w:lastRenderedPageBreak/>
        <w:t xml:space="preserve">2.1. Администрация осуществляет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в том числе посредством проведения профилактических мероприятий.</w:t>
      </w:r>
    </w:p>
    <w:p w:rsidR="00B51E76" w:rsidRDefault="00B51E76" w:rsidP="00B51E76">
      <w:pPr>
        <w:autoSpaceDE w:val="0"/>
        <w:autoSpaceDN w:val="0"/>
        <w:adjustRightInd w:val="0"/>
        <w:ind w:firstLine="709"/>
        <w:jc w:val="both"/>
        <w:rPr>
          <w:sz w:val="28"/>
          <w:szCs w:val="28"/>
        </w:rPr>
      </w:pPr>
      <w:r>
        <w:rPr>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B51E76" w:rsidRDefault="00B51E76" w:rsidP="00B51E76">
      <w:pPr>
        <w:autoSpaceDE w:val="0"/>
        <w:autoSpaceDN w:val="0"/>
        <w:adjustRightInd w:val="0"/>
        <w:ind w:firstLine="709"/>
        <w:jc w:val="both"/>
        <w:rPr>
          <w:sz w:val="28"/>
          <w:szCs w:val="28"/>
        </w:rPr>
      </w:pPr>
      <w:r>
        <w:rPr>
          <w:sz w:val="28"/>
          <w:szCs w:val="28"/>
        </w:rPr>
        <w:t>2.3. При осуществлении муниципального контроля за исполнением единой теплоснабжающей организацией обязатель</w:t>
      </w:r>
      <w:proofErr w:type="gramStart"/>
      <w:r>
        <w:rPr>
          <w:sz w:val="28"/>
          <w:szCs w:val="28"/>
        </w:rPr>
        <w:t>ств пр</w:t>
      </w:r>
      <w:proofErr w:type="gramEnd"/>
      <w:r>
        <w:rPr>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51E76" w:rsidRDefault="00B51E76" w:rsidP="00B51E76">
      <w:pPr>
        <w:autoSpaceDE w:val="0"/>
        <w:autoSpaceDN w:val="0"/>
        <w:adjustRightInd w:val="0"/>
        <w:ind w:firstLine="709"/>
        <w:jc w:val="both"/>
        <w:rPr>
          <w:sz w:val="28"/>
          <w:szCs w:val="28"/>
        </w:rPr>
      </w:pPr>
      <w:r>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51E76" w:rsidRDefault="00B51E76" w:rsidP="00B51E76">
      <w:pPr>
        <w:autoSpaceDE w:val="0"/>
        <w:autoSpaceDN w:val="0"/>
        <w:adjustRightInd w:val="0"/>
        <w:ind w:firstLine="709"/>
        <w:jc w:val="both"/>
        <w:rPr>
          <w:sz w:val="28"/>
          <w:szCs w:val="28"/>
        </w:rPr>
      </w:pPr>
      <w:proofErr w:type="gramStart"/>
      <w:r>
        <w:rPr>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уполномоченным должностным лицам Администрации для принятия решения о проведении контрольных мероприятий.</w:t>
      </w:r>
      <w:proofErr w:type="gramEnd"/>
    </w:p>
    <w:p w:rsidR="00B51E76" w:rsidRDefault="00B51E76" w:rsidP="00B51E76">
      <w:pPr>
        <w:autoSpaceDE w:val="0"/>
        <w:autoSpaceDN w:val="0"/>
        <w:adjustRightInd w:val="0"/>
        <w:ind w:firstLine="709"/>
        <w:jc w:val="both"/>
        <w:rPr>
          <w:sz w:val="28"/>
          <w:szCs w:val="28"/>
        </w:rPr>
      </w:pPr>
      <w:r>
        <w:rPr>
          <w:sz w:val="28"/>
          <w:szCs w:val="28"/>
        </w:rPr>
        <w:t xml:space="preserve">2.5. При осуществлении муниципального </w:t>
      </w:r>
      <w:proofErr w:type="gramStart"/>
      <w:r>
        <w:rPr>
          <w:sz w:val="28"/>
          <w:szCs w:val="28"/>
        </w:rPr>
        <w:t>контроля за</w:t>
      </w:r>
      <w:proofErr w:type="gramEnd"/>
      <w:r>
        <w:rPr>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B51E76" w:rsidRDefault="00B51E76" w:rsidP="00B51E76">
      <w:pPr>
        <w:autoSpaceDE w:val="0"/>
        <w:autoSpaceDN w:val="0"/>
        <w:adjustRightInd w:val="0"/>
        <w:ind w:firstLine="709"/>
        <w:jc w:val="both"/>
        <w:rPr>
          <w:sz w:val="28"/>
          <w:szCs w:val="28"/>
        </w:rPr>
      </w:pPr>
      <w:r>
        <w:rPr>
          <w:sz w:val="28"/>
          <w:szCs w:val="28"/>
        </w:rPr>
        <w:t>1) информирование;</w:t>
      </w:r>
    </w:p>
    <w:p w:rsidR="00B51E76" w:rsidRDefault="00B51E76" w:rsidP="00B51E76">
      <w:pPr>
        <w:autoSpaceDE w:val="0"/>
        <w:autoSpaceDN w:val="0"/>
        <w:adjustRightInd w:val="0"/>
        <w:ind w:firstLine="709"/>
        <w:jc w:val="both"/>
        <w:rPr>
          <w:color w:val="000000"/>
          <w:sz w:val="28"/>
          <w:szCs w:val="28"/>
        </w:rPr>
      </w:pPr>
      <w:r>
        <w:rPr>
          <w:sz w:val="28"/>
          <w:szCs w:val="28"/>
        </w:rPr>
        <w:t>2) объявление предостережений;</w:t>
      </w:r>
    </w:p>
    <w:p w:rsidR="00B51E76" w:rsidRDefault="00B51E76" w:rsidP="00B51E76">
      <w:pPr>
        <w:autoSpaceDE w:val="0"/>
        <w:autoSpaceDN w:val="0"/>
        <w:adjustRightInd w:val="0"/>
        <w:ind w:firstLine="709"/>
        <w:jc w:val="both"/>
        <w:rPr>
          <w:sz w:val="28"/>
          <w:szCs w:val="28"/>
        </w:rPr>
      </w:pPr>
      <w:r>
        <w:rPr>
          <w:sz w:val="28"/>
          <w:szCs w:val="28"/>
        </w:rPr>
        <w:t>3) консультирование;</w:t>
      </w:r>
    </w:p>
    <w:p w:rsidR="00B51E76" w:rsidRDefault="00B51E76" w:rsidP="00B51E76">
      <w:pPr>
        <w:autoSpaceDE w:val="0"/>
        <w:autoSpaceDN w:val="0"/>
        <w:adjustRightInd w:val="0"/>
        <w:ind w:firstLine="709"/>
        <w:jc w:val="both"/>
        <w:rPr>
          <w:sz w:val="28"/>
          <w:szCs w:val="28"/>
        </w:rPr>
      </w:pPr>
      <w:r>
        <w:rPr>
          <w:sz w:val="28"/>
          <w:szCs w:val="28"/>
        </w:rPr>
        <w:t>4) профилактический визит;</w:t>
      </w:r>
    </w:p>
    <w:p w:rsidR="00B51E76" w:rsidRDefault="00B51E76" w:rsidP="00B51E76">
      <w:pPr>
        <w:autoSpaceDE w:val="0"/>
        <w:autoSpaceDN w:val="0"/>
        <w:adjustRightInd w:val="0"/>
        <w:ind w:firstLine="709"/>
        <w:jc w:val="both"/>
        <w:rPr>
          <w:sz w:val="28"/>
          <w:szCs w:val="28"/>
        </w:rPr>
      </w:pPr>
      <w:r>
        <w:rPr>
          <w:sz w:val="28"/>
          <w:szCs w:val="28"/>
        </w:rPr>
        <w:t>5) обобщение правоприменительной практики.</w:t>
      </w:r>
    </w:p>
    <w:p w:rsidR="00B51E76" w:rsidRDefault="00B51E76" w:rsidP="00B51E76">
      <w:pPr>
        <w:ind w:firstLine="709"/>
        <w:jc w:val="both"/>
        <w:rPr>
          <w:sz w:val="28"/>
          <w:szCs w:val="28"/>
        </w:rPr>
      </w:pPr>
      <w:r>
        <w:rPr>
          <w:sz w:val="28"/>
          <w:szCs w:val="28"/>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«Муниципальный контроль», в средствах массовой информации,</w:t>
      </w:r>
      <w:r>
        <w:rPr>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B51E76" w:rsidRDefault="00B51E76" w:rsidP="00B51E76">
      <w:pPr>
        <w:autoSpaceDE w:val="0"/>
        <w:autoSpaceDN w:val="0"/>
        <w:adjustRightInd w:val="0"/>
        <w:ind w:firstLine="709"/>
        <w:jc w:val="both"/>
        <w:rPr>
          <w:sz w:val="28"/>
          <w:szCs w:val="28"/>
        </w:rPr>
      </w:pPr>
      <w:r>
        <w:rPr>
          <w:sz w:val="28"/>
          <w:szCs w:val="28"/>
        </w:rPr>
        <w:lastRenderedPageBreak/>
        <w:t xml:space="preserve">Администрация обязана размещать на своем официальном сайте и поддерживать в актуальном состоянии сведения, предусмотренные </w:t>
      </w:r>
      <w:hyperlink r:id="rId9" w:history="1">
        <w:r>
          <w:rPr>
            <w:rStyle w:val="af4"/>
            <w:color w:val="000000"/>
            <w:sz w:val="28"/>
            <w:szCs w:val="28"/>
          </w:rPr>
          <w:t>частью 3 статьи 46</w:t>
        </w:r>
      </w:hyperlink>
      <w:r>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51E76" w:rsidRDefault="00B51E76" w:rsidP="00B51E76">
      <w:pPr>
        <w:ind w:firstLine="709"/>
        <w:jc w:val="both"/>
        <w:rPr>
          <w:sz w:val="28"/>
          <w:szCs w:val="28"/>
        </w:rPr>
      </w:pPr>
      <w:r>
        <w:rPr>
          <w:sz w:val="28"/>
          <w:szCs w:val="28"/>
        </w:rPr>
        <w:t xml:space="preserve">2.7. </w:t>
      </w:r>
      <w:proofErr w:type="gramStart"/>
      <w:r>
        <w:rPr>
          <w:sz w:val="28"/>
          <w:szCs w:val="28"/>
        </w:rPr>
        <w:t>Предостережение о недопустимости нарушения обязательных требований и предложение</w:t>
      </w:r>
      <w:r>
        <w:rPr>
          <w:sz w:val="28"/>
          <w:szCs w:val="28"/>
          <w:shd w:val="clear" w:color="auto" w:fill="FFFFFF"/>
        </w:rPr>
        <w:t xml:space="preserve"> принять меры по обеспечению соблюдения обязательных требований</w:t>
      </w:r>
      <w:r>
        <w:rPr>
          <w:sz w:val="28"/>
          <w:szCs w:val="28"/>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Pr>
          <w:sz w:val="28"/>
          <w:szCs w:val="28"/>
          <w:shd w:val="clear" w:color="auto" w:fill="FFFFFF"/>
        </w:rPr>
        <w:t>или признаках нарушений обязательных требований </w:t>
      </w:r>
      <w:r>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Pr>
          <w:sz w:val="28"/>
          <w:szCs w:val="28"/>
        </w:rPr>
        <w:t>) охраняемым законом ценностям. Предостережения объявляются (подписываются) уполномоченными должностными лицами Администрации</w:t>
      </w:r>
      <w:r>
        <w:rPr>
          <w:i/>
          <w:iCs/>
          <w:sz w:val="28"/>
          <w:szCs w:val="28"/>
        </w:rPr>
        <w:t xml:space="preserve"> </w:t>
      </w:r>
      <w:r>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51E76" w:rsidRDefault="00B51E76" w:rsidP="00B51E76">
      <w:pPr>
        <w:ind w:firstLine="709"/>
        <w:jc w:val="both"/>
        <w:rPr>
          <w:sz w:val="28"/>
          <w:szCs w:val="28"/>
        </w:rPr>
      </w:pPr>
      <w:r>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sz w:val="28"/>
          <w:szCs w:val="28"/>
          <w:shd w:val="clear" w:color="auto" w:fill="FFFFFF"/>
        </w:rPr>
        <w:t>приказом Министерства экономического развития Российской Федерации от 31.03.2021 № 151</w:t>
      </w:r>
      <w:r>
        <w:rPr>
          <w:sz w:val="28"/>
          <w:szCs w:val="28"/>
        </w:rPr>
        <w:t xml:space="preserve"> </w:t>
      </w:r>
      <w:r>
        <w:rPr>
          <w:sz w:val="28"/>
          <w:szCs w:val="28"/>
          <w:shd w:val="clear" w:color="auto" w:fill="FFFFFF"/>
        </w:rPr>
        <w:t>«О типовых формах документов, используемых контрольным (надзорным) органом»</w:t>
      </w:r>
      <w:r>
        <w:rPr>
          <w:sz w:val="28"/>
          <w:szCs w:val="28"/>
        </w:rPr>
        <w:t xml:space="preserve">. </w:t>
      </w:r>
    </w:p>
    <w:p w:rsidR="00B51E76" w:rsidRDefault="00B51E76" w:rsidP="00B51E76">
      <w:pPr>
        <w:autoSpaceDE w:val="0"/>
        <w:autoSpaceDN w:val="0"/>
        <w:adjustRightInd w:val="0"/>
        <w:ind w:firstLine="709"/>
        <w:jc w:val="both"/>
        <w:rPr>
          <w:sz w:val="28"/>
          <w:szCs w:val="28"/>
        </w:rPr>
      </w:pPr>
      <w:r>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51E76" w:rsidRDefault="00B51E76" w:rsidP="00B51E76">
      <w:pPr>
        <w:autoSpaceDE w:val="0"/>
        <w:autoSpaceDN w:val="0"/>
        <w:adjustRightInd w:val="0"/>
        <w:ind w:firstLine="709"/>
        <w:jc w:val="both"/>
        <w:rPr>
          <w:sz w:val="28"/>
          <w:szCs w:val="28"/>
        </w:rPr>
      </w:pPr>
      <w:r>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51E76" w:rsidRDefault="00B51E76" w:rsidP="00B51E76">
      <w:pPr>
        <w:autoSpaceDE w:val="0"/>
        <w:autoSpaceDN w:val="0"/>
        <w:adjustRightInd w:val="0"/>
        <w:ind w:firstLine="709"/>
        <w:jc w:val="both"/>
        <w:rPr>
          <w:sz w:val="28"/>
          <w:szCs w:val="28"/>
        </w:rPr>
      </w:pPr>
      <w:r>
        <w:rPr>
          <w:sz w:val="28"/>
          <w:szCs w:val="28"/>
        </w:rPr>
        <w:t xml:space="preserve">2.8. Консультирование контролируемого лица осуществляется должностным лицом, уполномоченным осуществлять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по телефону, посредством </w:t>
      </w:r>
      <w:proofErr w:type="spellStart"/>
      <w:r>
        <w:rPr>
          <w:sz w:val="28"/>
          <w:szCs w:val="28"/>
        </w:rPr>
        <w:t>видео-конференц-связи</w:t>
      </w:r>
      <w:proofErr w:type="spellEnd"/>
      <w:r>
        <w:rPr>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B51E76" w:rsidRDefault="00B51E76" w:rsidP="00B51E76">
      <w:pPr>
        <w:autoSpaceDE w:val="0"/>
        <w:autoSpaceDN w:val="0"/>
        <w:adjustRightInd w:val="0"/>
        <w:ind w:firstLine="709"/>
        <w:jc w:val="both"/>
        <w:rPr>
          <w:sz w:val="28"/>
          <w:szCs w:val="28"/>
        </w:rPr>
      </w:pPr>
      <w:r>
        <w:rPr>
          <w:sz w:val="28"/>
          <w:szCs w:val="28"/>
        </w:rPr>
        <w:t>Личный прием граждан проводится уполномоченными должностными лицами Администрации</w:t>
      </w:r>
      <w:r>
        <w:rPr>
          <w:i/>
          <w:iCs/>
          <w:sz w:val="28"/>
          <w:szCs w:val="28"/>
        </w:rPr>
        <w:t xml:space="preserve"> </w:t>
      </w:r>
      <w:r>
        <w:rPr>
          <w:sz w:val="28"/>
          <w:szCs w:val="28"/>
        </w:rPr>
        <w:t xml:space="preserve">и (или) должностным лицом, уполномоченным осуществлять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w:t>
      </w:r>
      <w:r>
        <w:rPr>
          <w:sz w:val="28"/>
          <w:szCs w:val="28"/>
        </w:rPr>
        <w:lastRenderedPageBreak/>
        <w:t>официальном сайте администрации в специальном разделе, посвященном контрольной деятельности.</w:t>
      </w:r>
    </w:p>
    <w:p w:rsidR="00B51E76" w:rsidRDefault="00B51E76" w:rsidP="00B51E76">
      <w:pPr>
        <w:autoSpaceDE w:val="0"/>
        <w:autoSpaceDN w:val="0"/>
        <w:adjustRightInd w:val="0"/>
        <w:ind w:firstLine="709"/>
        <w:jc w:val="both"/>
        <w:rPr>
          <w:sz w:val="28"/>
          <w:szCs w:val="28"/>
        </w:rPr>
      </w:pPr>
      <w:r>
        <w:rPr>
          <w:sz w:val="28"/>
          <w:szCs w:val="28"/>
        </w:rPr>
        <w:t>Консультирование осуществляется в устной или письменной форме по следующим вопросам:</w:t>
      </w:r>
    </w:p>
    <w:p w:rsidR="00B51E76" w:rsidRDefault="00B51E76" w:rsidP="00B51E76">
      <w:pPr>
        <w:autoSpaceDE w:val="0"/>
        <w:autoSpaceDN w:val="0"/>
        <w:adjustRightInd w:val="0"/>
        <w:ind w:firstLine="709"/>
        <w:jc w:val="both"/>
        <w:rPr>
          <w:sz w:val="28"/>
          <w:szCs w:val="28"/>
        </w:rPr>
      </w:pPr>
      <w:r>
        <w:rPr>
          <w:sz w:val="28"/>
          <w:szCs w:val="28"/>
        </w:rPr>
        <w:t xml:space="preserve">1) организация и осуществление муниципального </w:t>
      </w:r>
      <w:proofErr w:type="gramStart"/>
      <w:r>
        <w:rPr>
          <w:sz w:val="28"/>
          <w:szCs w:val="28"/>
        </w:rPr>
        <w:t>контроля за</w:t>
      </w:r>
      <w:proofErr w:type="gramEnd"/>
      <w:r>
        <w:rPr>
          <w:sz w:val="28"/>
          <w:szCs w:val="28"/>
        </w:rPr>
        <w:t xml:space="preserve"> исполнением единой теплоснабжающей организацией обязательств;</w:t>
      </w:r>
    </w:p>
    <w:p w:rsidR="00B51E76" w:rsidRDefault="00B51E76" w:rsidP="00B51E76">
      <w:pPr>
        <w:autoSpaceDE w:val="0"/>
        <w:autoSpaceDN w:val="0"/>
        <w:adjustRightInd w:val="0"/>
        <w:ind w:firstLine="709"/>
        <w:jc w:val="both"/>
        <w:rPr>
          <w:sz w:val="28"/>
          <w:szCs w:val="28"/>
        </w:rPr>
      </w:pPr>
      <w:r>
        <w:rPr>
          <w:sz w:val="28"/>
          <w:szCs w:val="28"/>
        </w:rPr>
        <w:t>2) порядок осуществления контрольных мероприятий, установленных настоящим Положением;</w:t>
      </w:r>
    </w:p>
    <w:p w:rsidR="00B51E76" w:rsidRDefault="00B51E76" w:rsidP="00B51E76">
      <w:pPr>
        <w:autoSpaceDE w:val="0"/>
        <w:autoSpaceDN w:val="0"/>
        <w:adjustRightInd w:val="0"/>
        <w:ind w:firstLine="709"/>
        <w:jc w:val="both"/>
        <w:rPr>
          <w:sz w:val="28"/>
          <w:szCs w:val="28"/>
        </w:rPr>
      </w:pPr>
      <w:r>
        <w:rPr>
          <w:sz w:val="28"/>
          <w:szCs w:val="28"/>
        </w:rPr>
        <w:t xml:space="preserve">3) порядок обжалования действий (бездействия) должностных лиц, уполномоченных осуществлять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w:t>
      </w:r>
    </w:p>
    <w:p w:rsidR="00B51E76" w:rsidRDefault="00B51E76" w:rsidP="00B51E76">
      <w:pPr>
        <w:autoSpaceDE w:val="0"/>
        <w:autoSpaceDN w:val="0"/>
        <w:adjustRightInd w:val="0"/>
        <w:ind w:firstLine="709"/>
        <w:jc w:val="both"/>
        <w:rPr>
          <w:color w:val="000000"/>
          <w:sz w:val="28"/>
          <w:szCs w:val="28"/>
        </w:rPr>
      </w:pPr>
      <w:r>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51E76" w:rsidRDefault="00B51E76" w:rsidP="00B51E76">
      <w:pPr>
        <w:autoSpaceDE w:val="0"/>
        <w:autoSpaceDN w:val="0"/>
        <w:adjustRightInd w:val="0"/>
        <w:ind w:firstLine="709"/>
        <w:jc w:val="both"/>
        <w:rPr>
          <w:sz w:val="28"/>
          <w:szCs w:val="28"/>
        </w:rPr>
      </w:pPr>
      <w:r>
        <w:rPr>
          <w:sz w:val="28"/>
          <w:szCs w:val="28"/>
        </w:rPr>
        <w:t xml:space="preserve">Консультирование в письменной форме осуществляется должностным лицом, уполномоченным осуществлять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в следующих случаях:</w:t>
      </w:r>
    </w:p>
    <w:p w:rsidR="00B51E76" w:rsidRDefault="00B51E76" w:rsidP="00B51E76">
      <w:pPr>
        <w:autoSpaceDE w:val="0"/>
        <w:autoSpaceDN w:val="0"/>
        <w:adjustRightInd w:val="0"/>
        <w:ind w:firstLine="709"/>
        <w:jc w:val="both"/>
        <w:rPr>
          <w:sz w:val="28"/>
          <w:szCs w:val="28"/>
        </w:rPr>
      </w:pPr>
      <w:r>
        <w:rPr>
          <w:sz w:val="28"/>
          <w:szCs w:val="28"/>
        </w:rPr>
        <w:t>1) контролируемым лицом представлен письменный запрос о представлении письменного ответа по вопросам консультирования;</w:t>
      </w:r>
    </w:p>
    <w:p w:rsidR="00B51E76" w:rsidRDefault="00B51E76" w:rsidP="00B51E76">
      <w:pPr>
        <w:autoSpaceDE w:val="0"/>
        <w:autoSpaceDN w:val="0"/>
        <w:adjustRightInd w:val="0"/>
        <w:ind w:firstLine="709"/>
        <w:jc w:val="both"/>
        <w:rPr>
          <w:sz w:val="28"/>
          <w:szCs w:val="28"/>
        </w:rPr>
      </w:pPr>
      <w:r>
        <w:rPr>
          <w:sz w:val="28"/>
          <w:szCs w:val="28"/>
        </w:rPr>
        <w:t>2) за время консультирования предоставить в устной форме ответ на поставленные вопросы невозможно;</w:t>
      </w:r>
    </w:p>
    <w:p w:rsidR="00B51E76" w:rsidRDefault="00B51E76" w:rsidP="00B51E76">
      <w:pPr>
        <w:autoSpaceDE w:val="0"/>
        <w:autoSpaceDN w:val="0"/>
        <w:adjustRightInd w:val="0"/>
        <w:ind w:firstLine="709"/>
        <w:jc w:val="both"/>
        <w:rPr>
          <w:sz w:val="28"/>
          <w:szCs w:val="28"/>
        </w:rPr>
      </w:pPr>
      <w:r>
        <w:rPr>
          <w:sz w:val="28"/>
          <w:szCs w:val="28"/>
        </w:rPr>
        <w:t>3) ответ на поставленные вопросы требует дополнительного запроса сведений.</w:t>
      </w:r>
    </w:p>
    <w:p w:rsidR="00B51E76" w:rsidRDefault="00B51E76" w:rsidP="00B51E76">
      <w:pPr>
        <w:autoSpaceDE w:val="0"/>
        <w:autoSpaceDN w:val="0"/>
        <w:adjustRightInd w:val="0"/>
        <w:ind w:firstLine="709"/>
        <w:jc w:val="both"/>
        <w:rPr>
          <w:sz w:val="28"/>
          <w:szCs w:val="28"/>
        </w:rPr>
      </w:pPr>
      <w:r>
        <w:rPr>
          <w:sz w:val="28"/>
          <w:szCs w:val="28"/>
        </w:rPr>
        <w:t xml:space="preserve">При осуществлении консультирования должностное лицо, уполномоченное осуществлять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B51E76" w:rsidRDefault="00B51E76" w:rsidP="00B51E76">
      <w:pPr>
        <w:autoSpaceDE w:val="0"/>
        <w:autoSpaceDN w:val="0"/>
        <w:adjustRightInd w:val="0"/>
        <w:ind w:firstLine="709"/>
        <w:jc w:val="both"/>
        <w:rPr>
          <w:sz w:val="28"/>
          <w:szCs w:val="28"/>
        </w:rPr>
      </w:pPr>
      <w:r>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иных участников контрольного мероприятия.</w:t>
      </w:r>
    </w:p>
    <w:p w:rsidR="00B51E76" w:rsidRDefault="00B51E76" w:rsidP="00B51E76">
      <w:pPr>
        <w:autoSpaceDE w:val="0"/>
        <w:autoSpaceDN w:val="0"/>
        <w:adjustRightInd w:val="0"/>
        <w:ind w:firstLine="709"/>
        <w:jc w:val="both"/>
        <w:rPr>
          <w:sz w:val="28"/>
          <w:szCs w:val="28"/>
        </w:rPr>
      </w:pPr>
      <w:r>
        <w:rPr>
          <w:sz w:val="28"/>
          <w:szCs w:val="28"/>
        </w:rPr>
        <w:t xml:space="preserve">Информация, ставшая известной должностному лицу, уполномоченному осуществлять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51E76" w:rsidRDefault="00B51E76" w:rsidP="00B51E76">
      <w:pPr>
        <w:autoSpaceDE w:val="0"/>
        <w:autoSpaceDN w:val="0"/>
        <w:adjustRightInd w:val="0"/>
        <w:ind w:firstLine="709"/>
        <w:jc w:val="both"/>
        <w:rPr>
          <w:sz w:val="28"/>
          <w:szCs w:val="28"/>
        </w:rPr>
      </w:pPr>
      <w:r>
        <w:rPr>
          <w:sz w:val="28"/>
          <w:szCs w:val="28"/>
        </w:rPr>
        <w:t xml:space="preserve">Должностными лицами, уполномоченными осуществлять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ведется журнал учета консультирований.</w:t>
      </w:r>
    </w:p>
    <w:p w:rsidR="00B51E76" w:rsidRDefault="00B51E76" w:rsidP="00B51E76">
      <w:pPr>
        <w:autoSpaceDE w:val="0"/>
        <w:autoSpaceDN w:val="0"/>
        <w:adjustRightInd w:val="0"/>
        <w:ind w:firstLine="709"/>
        <w:jc w:val="both"/>
        <w:rPr>
          <w:color w:val="000000"/>
          <w:sz w:val="28"/>
          <w:szCs w:val="28"/>
        </w:rPr>
      </w:pPr>
      <w:r>
        <w:rPr>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w:t>
      </w:r>
      <w:r>
        <w:rPr>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уполномоченным должностным лицом Администрации или должностным лицом, уполномоченным осуществлять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w:t>
      </w:r>
    </w:p>
    <w:p w:rsidR="00B51E76" w:rsidRDefault="00B51E76" w:rsidP="00B51E76">
      <w:pPr>
        <w:autoSpaceDE w:val="0"/>
        <w:autoSpaceDN w:val="0"/>
        <w:adjustRightInd w:val="0"/>
        <w:ind w:firstLine="709"/>
        <w:jc w:val="both"/>
        <w:rPr>
          <w:sz w:val="28"/>
          <w:szCs w:val="28"/>
        </w:rPr>
      </w:pPr>
      <w:r>
        <w:rPr>
          <w:sz w:val="28"/>
          <w:szCs w:val="28"/>
        </w:rPr>
        <w:t xml:space="preserve">2.9.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Pr>
          <w:sz w:val="28"/>
          <w:szCs w:val="28"/>
        </w:rPr>
        <w:t>видео-конференц-связи</w:t>
      </w:r>
      <w:proofErr w:type="spellEnd"/>
      <w:r>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51E76" w:rsidRDefault="00B51E76" w:rsidP="00B51E76">
      <w:pPr>
        <w:autoSpaceDE w:val="0"/>
        <w:autoSpaceDN w:val="0"/>
        <w:adjustRightInd w:val="0"/>
        <w:ind w:firstLine="709"/>
        <w:jc w:val="both"/>
        <w:rPr>
          <w:sz w:val="28"/>
          <w:szCs w:val="28"/>
        </w:rPr>
      </w:pPr>
      <w:r>
        <w:rPr>
          <w:sz w:val="28"/>
          <w:szCs w:val="28"/>
        </w:rPr>
        <w:t>В ходе профилактического визита должностным лицом контрольного органа может осуществляться консультирование контролируемого лица.</w:t>
      </w:r>
    </w:p>
    <w:p w:rsidR="00B51E76" w:rsidRDefault="00B51E76" w:rsidP="00B51E76">
      <w:pPr>
        <w:autoSpaceDE w:val="0"/>
        <w:autoSpaceDN w:val="0"/>
        <w:adjustRightInd w:val="0"/>
        <w:ind w:firstLine="709"/>
        <w:jc w:val="both"/>
        <w:rPr>
          <w:sz w:val="28"/>
          <w:szCs w:val="28"/>
        </w:rPr>
      </w:pPr>
      <w:r>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51E76" w:rsidRDefault="00B51E76" w:rsidP="00B51E76">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51E76" w:rsidRDefault="00B51E76" w:rsidP="00B51E76">
      <w:pPr>
        <w:autoSpaceDE w:val="0"/>
        <w:autoSpaceDN w:val="0"/>
        <w:adjustRightInd w:val="0"/>
        <w:ind w:firstLine="709"/>
        <w:jc w:val="both"/>
        <w:rPr>
          <w:rFonts w:eastAsia="Calibri"/>
          <w:sz w:val="28"/>
          <w:szCs w:val="20"/>
        </w:rPr>
      </w:pPr>
      <w:r>
        <w:rPr>
          <w:sz w:val="28"/>
          <w:szCs w:val="28"/>
        </w:rPr>
        <w:t>2.10.</w:t>
      </w:r>
      <w:r>
        <w:rPr>
          <w:sz w:val="28"/>
        </w:rPr>
        <w:t xml:space="preserve"> Обобщение правоприменительной практики проводится для решения следующих задач:</w:t>
      </w:r>
    </w:p>
    <w:p w:rsidR="00B51E76" w:rsidRDefault="00B51E76" w:rsidP="00B51E76">
      <w:pPr>
        <w:tabs>
          <w:tab w:val="left" w:pos="1134"/>
        </w:tabs>
        <w:ind w:firstLine="709"/>
        <w:jc w:val="both"/>
        <w:rPr>
          <w:sz w:val="28"/>
        </w:rPr>
      </w:pPr>
      <w:r>
        <w:rPr>
          <w:sz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B51E76" w:rsidRDefault="00B51E76" w:rsidP="00B51E76">
      <w:pPr>
        <w:tabs>
          <w:tab w:val="left" w:pos="1134"/>
        </w:tabs>
        <w:ind w:firstLine="709"/>
        <w:jc w:val="both"/>
        <w:rPr>
          <w:sz w:val="28"/>
        </w:rPr>
      </w:pPr>
      <w:r>
        <w:rPr>
          <w:sz w:val="28"/>
        </w:rPr>
        <w:t>2) выявление типичных нарушений обязательных требований, причин, факторов и условий, способствующих возникновению указанных нарушений;</w:t>
      </w:r>
    </w:p>
    <w:p w:rsidR="00B51E76" w:rsidRDefault="00B51E76" w:rsidP="00B51E76">
      <w:pPr>
        <w:tabs>
          <w:tab w:val="left" w:pos="1134"/>
        </w:tabs>
        <w:ind w:firstLine="709"/>
        <w:jc w:val="both"/>
        <w:rPr>
          <w:sz w:val="28"/>
        </w:rPr>
      </w:pPr>
      <w:r>
        <w:rPr>
          <w:sz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B51E76" w:rsidRDefault="00B51E76" w:rsidP="00B51E76">
      <w:pPr>
        <w:tabs>
          <w:tab w:val="left" w:pos="1134"/>
        </w:tabs>
        <w:ind w:firstLine="709"/>
        <w:jc w:val="both"/>
        <w:rPr>
          <w:sz w:val="28"/>
        </w:rPr>
      </w:pPr>
      <w:r>
        <w:rPr>
          <w:sz w:val="28"/>
        </w:rPr>
        <w:t>4) подготовка предложений об актуализации обязательных требований;</w:t>
      </w:r>
    </w:p>
    <w:p w:rsidR="00B51E76" w:rsidRDefault="00B51E76" w:rsidP="00B51E76">
      <w:pPr>
        <w:tabs>
          <w:tab w:val="left" w:pos="1134"/>
        </w:tabs>
        <w:ind w:firstLine="709"/>
        <w:jc w:val="both"/>
        <w:rPr>
          <w:sz w:val="28"/>
        </w:rPr>
      </w:pPr>
      <w:r>
        <w:rPr>
          <w:sz w:val="28"/>
        </w:rPr>
        <w:t>5) подготовка предложений о внесении изменений в законодательство Российской Федерации о муниципальном контроле.</w:t>
      </w:r>
    </w:p>
    <w:p w:rsidR="00B51E76" w:rsidRDefault="00B51E76" w:rsidP="00B51E76">
      <w:pPr>
        <w:tabs>
          <w:tab w:val="left" w:pos="1134"/>
        </w:tabs>
        <w:ind w:firstLine="709"/>
        <w:jc w:val="both"/>
        <w:rPr>
          <w:sz w:val="28"/>
        </w:rPr>
      </w:pPr>
      <w:r>
        <w:rPr>
          <w:sz w:val="28"/>
        </w:rPr>
        <w:t>По итогам обобщения правоприменительной практики Контрольный орган ежегодно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B51E76" w:rsidRDefault="00B51E76" w:rsidP="00B51E76">
      <w:pPr>
        <w:tabs>
          <w:tab w:val="left" w:pos="1134"/>
        </w:tabs>
        <w:ind w:firstLine="709"/>
        <w:jc w:val="both"/>
        <w:rPr>
          <w:sz w:val="28"/>
        </w:rPr>
      </w:pPr>
      <w:r>
        <w:rPr>
          <w:sz w:val="28"/>
        </w:rPr>
        <w:t xml:space="preserve">Контрольный орган обеспечивает публичное обсуждение проекта доклада о правоприменительной практике в течение не менее 15 дней. Информация о проведении публичного обсуждения размещается на </w:t>
      </w:r>
      <w:r>
        <w:rPr>
          <w:sz w:val="28"/>
        </w:rPr>
        <w:lastRenderedPageBreak/>
        <w:t xml:space="preserve">официальном сайте Администрации в разделе «Муниципальный контроль» в сети «Интернет». </w:t>
      </w:r>
    </w:p>
    <w:p w:rsidR="00B51E76" w:rsidRDefault="00B51E76" w:rsidP="00B51E76">
      <w:pPr>
        <w:tabs>
          <w:tab w:val="left" w:pos="1134"/>
        </w:tabs>
        <w:ind w:firstLine="709"/>
        <w:jc w:val="both"/>
        <w:rPr>
          <w:sz w:val="28"/>
        </w:rPr>
      </w:pPr>
      <w:r>
        <w:rPr>
          <w:sz w:val="28"/>
        </w:rPr>
        <w:t xml:space="preserve">Доклад о правоприменительной практике утверждается распоряжением Администрации и размещается на ее официальном сайте до 15 марта года, следующего </w:t>
      </w:r>
      <w:proofErr w:type="gramStart"/>
      <w:r>
        <w:rPr>
          <w:sz w:val="28"/>
        </w:rPr>
        <w:t>за</w:t>
      </w:r>
      <w:proofErr w:type="gramEnd"/>
      <w:r>
        <w:rPr>
          <w:sz w:val="28"/>
        </w:rPr>
        <w:t xml:space="preserve"> отчетным.</w:t>
      </w:r>
    </w:p>
    <w:p w:rsidR="00B51E76" w:rsidRDefault="00B51E76" w:rsidP="00B51E76">
      <w:pPr>
        <w:tabs>
          <w:tab w:val="left" w:pos="0"/>
        </w:tabs>
        <w:ind w:firstLine="709"/>
        <w:jc w:val="both"/>
        <w:rPr>
          <w:sz w:val="28"/>
        </w:rPr>
      </w:pPr>
      <w:r>
        <w:rPr>
          <w:sz w:val="28"/>
        </w:rPr>
        <w:t>Результаты обобщения правоприменительной практики включаются в ежегодный доклад Контрольного органа о состоянии муниципального контроля</w:t>
      </w:r>
      <w:proofErr w:type="gramStart"/>
      <w:r>
        <w:rPr>
          <w:sz w:val="28"/>
        </w:rPr>
        <w:t>.».</w:t>
      </w:r>
      <w:proofErr w:type="gramEnd"/>
    </w:p>
    <w:p w:rsidR="00B51E76" w:rsidRDefault="00B51E76" w:rsidP="00B51E76">
      <w:pPr>
        <w:tabs>
          <w:tab w:val="left" w:pos="1134"/>
        </w:tabs>
        <w:ind w:firstLine="709"/>
        <w:jc w:val="both"/>
        <w:rPr>
          <w:sz w:val="28"/>
        </w:rPr>
      </w:pPr>
      <w:r>
        <w:rPr>
          <w:sz w:val="28"/>
        </w:rPr>
        <w:t>2.</w:t>
      </w:r>
      <w:r>
        <w:rPr>
          <w:sz w:val="28"/>
        </w:rPr>
        <w:tab/>
        <w:t>Настоящее решение опубликовать в газете «Сибирский вестник»</w:t>
      </w:r>
      <w:r w:rsidR="009464CF">
        <w:rPr>
          <w:sz w:val="28"/>
        </w:rPr>
        <w:t xml:space="preserve"> и обнародовать на официальном И</w:t>
      </w:r>
      <w:r>
        <w:rPr>
          <w:sz w:val="28"/>
        </w:rPr>
        <w:t xml:space="preserve">нтернет-сайте </w:t>
      </w:r>
      <w:proofErr w:type="gramStart"/>
      <w:r>
        <w:rPr>
          <w:sz w:val="28"/>
        </w:rPr>
        <w:t>администрации</w:t>
      </w:r>
      <w:proofErr w:type="gramEnd"/>
      <w:r>
        <w:rPr>
          <w:sz w:val="28"/>
        </w:rPr>
        <w:t xml:space="preserve"> ЗАТО Сибирский.</w:t>
      </w:r>
    </w:p>
    <w:p w:rsidR="0094366A" w:rsidRPr="00F90E4E" w:rsidRDefault="00B51E76" w:rsidP="00B51E76">
      <w:pPr>
        <w:ind w:firstLine="708"/>
        <w:jc w:val="both"/>
        <w:rPr>
          <w:rFonts w:ascii="Arial" w:hAnsi="Arial"/>
          <w:color w:val="000000"/>
          <w:sz w:val="28"/>
        </w:rPr>
      </w:pPr>
      <w:r>
        <w:rPr>
          <w:sz w:val="28"/>
        </w:rPr>
        <w:t>3.</w:t>
      </w:r>
      <w:r>
        <w:rPr>
          <w:sz w:val="28"/>
        </w:rPr>
        <w:tab/>
        <w:t xml:space="preserve">Контроль за исполнением решения возложить на комиссию Совета </w:t>
      </w:r>
      <w:proofErr w:type="gramStart"/>
      <w:r>
        <w:rPr>
          <w:sz w:val="28"/>
        </w:rPr>
        <w:t>депутатов</w:t>
      </w:r>
      <w:proofErr w:type="gramEnd"/>
      <w:r>
        <w:rPr>
          <w:sz w:val="28"/>
        </w:rPr>
        <w:t xml:space="preserve"> ЗАТО Сибирский по вопросам законности, правопорядка и местного самоуправления (Г.С. </w:t>
      </w:r>
      <w:proofErr w:type="spellStart"/>
      <w:r>
        <w:rPr>
          <w:sz w:val="28"/>
        </w:rPr>
        <w:t>Байраковский</w:t>
      </w:r>
      <w:proofErr w:type="spellEnd"/>
      <w:r>
        <w:rPr>
          <w:sz w:val="28"/>
        </w:rPr>
        <w:t>).</w:t>
      </w:r>
    </w:p>
    <w:p w:rsidR="00F90E4E" w:rsidRDefault="00F90E4E" w:rsidP="0094366A">
      <w:pPr>
        <w:pStyle w:val="a3"/>
        <w:ind w:firstLine="0"/>
        <w:jc w:val="both"/>
        <w:rPr>
          <w:rFonts w:ascii="Times New Roman" w:hAnsi="Times New Roman" w:cs="Times New Roman"/>
          <w:sz w:val="28"/>
          <w:szCs w:val="28"/>
        </w:rPr>
      </w:pPr>
    </w:p>
    <w:p w:rsidR="00F90E4E" w:rsidRDefault="00F90E4E" w:rsidP="0094366A">
      <w:pPr>
        <w:pStyle w:val="a3"/>
        <w:ind w:firstLine="0"/>
        <w:jc w:val="both"/>
        <w:rPr>
          <w:rFonts w:ascii="Times New Roman" w:hAnsi="Times New Roman" w:cs="Times New Roman"/>
          <w:sz w:val="28"/>
          <w:szCs w:val="28"/>
        </w:rPr>
      </w:pPr>
    </w:p>
    <w:p w:rsidR="0094366A" w:rsidRPr="008914DD" w:rsidRDefault="0094366A" w:rsidP="0094366A">
      <w:pPr>
        <w:pStyle w:val="a3"/>
        <w:ind w:firstLine="0"/>
        <w:jc w:val="both"/>
        <w:rPr>
          <w:rFonts w:ascii="Times New Roman" w:hAnsi="Times New Roman" w:cs="Times New Roman"/>
          <w:sz w:val="28"/>
          <w:szCs w:val="28"/>
        </w:rPr>
      </w:pPr>
      <w:r w:rsidRPr="008914DD">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8914DD">
        <w:rPr>
          <w:rFonts w:ascii="Times New Roman" w:hAnsi="Times New Roman" w:cs="Times New Roman"/>
          <w:sz w:val="28"/>
          <w:szCs w:val="28"/>
        </w:rPr>
        <w:t xml:space="preserve">А.С. </w:t>
      </w:r>
      <w:proofErr w:type="spellStart"/>
      <w:r w:rsidRPr="008914DD">
        <w:rPr>
          <w:rFonts w:ascii="Times New Roman" w:hAnsi="Times New Roman" w:cs="Times New Roman"/>
          <w:sz w:val="28"/>
          <w:szCs w:val="28"/>
        </w:rPr>
        <w:t>Дубовецкий</w:t>
      </w:r>
      <w:proofErr w:type="spellEnd"/>
    </w:p>
    <w:p w:rsidR="0094366A" w:rsidRDefault="0094366A" w:rsidP="0094366A">
      <w:pPr>
        <w:jc w:val="both"/>
        <w:rPr>
          <w:sz w:val="28"/>
          <w:szCs w:val="28"/>
        </w:rPr>
      </w:pPr>
    </w:p>
    <w:p w:rsidR="0094366A" w:rsidRPr="002C1B4F" w:rsidRDefault="0094366A" w:rsidP="0094366A">
      <w:pPr>
        <w:jc w:val="both"/>
        <w:rPr>
          <w:sz w:val="28"/>
          <w:szCs w:val="28"/>
        </w:rPr>
      </w:pPr>
      <w:r w:rsidRPr="008914DD">
        <w:rPr>
          <w:sz w:val="28"/>
          <w:szCs w:val="28"/>
        </w:rPr>
        <w:t xml:space="preserve">Глава ЗАТО                                                                                      </w:t>
      </w:r>
      <w:r w:rsidR="00EE259D">
        <w:rPr>
          <w:sz w:val="28"/>
          <w:szCs w:val="28"/>
        </w:rPr>
        <w:t xml:space="preserve">    </w:t>
      </w:r>
      <w:r w:rsidRPr="008914DD">
        <w:rPr>
          <w:sz w:val="28"/>
          <w:szCs w:val="28"/>
        </w:rPr>
        <w:t>С.М.</w:t>
      </w:r>
      <w:r>
        <w:rPr>
          <w:sz w:val="28"/>
          <w:szCs w:val="28"/>
        </w:rPr>
        <w:t xml:space="preserve"> </w:t>
      </w:r>
      <w:proofErr w:type="spellStart"/>
      <w:r w:rsidRPr="002C1B4F">
        <w:rPr>
          <w:sz w:val="28"/>
          <w:szCs w:val="28"/>
        </w:rPr>
        <w:t>Драчев</w:t>
      </w:r>
      <w:proofErr w:type="spellEnd"/>
    </w:p>
    <w:p w:rsidR="0094366A" w:rsidRDefault="0094366A" w:rsidP="0094366A">
      <w:pPr>
        <w:ind w:firstLine="708"/>
        <w:jc w:val="both"/>
        <w:rPr>
          <w:rFonts w:ascii="Arial" w:hAnsi="Arial"/>
          <w:color w:val="000000"/>
          <w:sz w:val="28"/>
        </w:rPr>
      </w:pPr>
    </w:p>
    <w:p w:rsidR="000F6D03" w:rsidRPr="00182261" w:rsidRDefault="000F6D03" w:rsidP="0094366A">
      <w:pPr>
        <w:autoSpaceDE w:val="0"/>
        <w:autoSpaceDN w:val="0"/>
        <w:adjustRightInd w:val="0"/>
        <w:ind w:firstLine="709"/>
        <w:jc w:val="both"/>
        <w:rPr>
          <w:sz w:val="28"/>
          <w:szCs w:val="28"/>
        </w:rPr>
      </w:pPr>
    </w:p>
    <w:sectPr w:rsidR="000F6D03" w:rsidRPr="00182261" w:rsidSect="009C1B2F">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5A" w:rsidRDefault="001F4E5A" w:rsidP="00010588">
      <w:r>
        <w:separator/>
      </w:r>
    </w:p>
  </w:endnote>
  <w:endnote w:type="continuationSeparator" w:id="1">
    <w:p w:rsidR="001F4E5A" w:rsidRDefault="001F4E5A" w:rsidP="0001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5A" w:rsidRDefault="001F4E5A" w:rsidP="00010588">
      <w:r>
        <w:separator/>
      </w:r>
    </w:p>
  </w:footnote>
  <w:footnote w:type="continuationSeparator" w:id="1">
    <w:p w:rsidR="001F4E5A" w:rsidRDefault="001F4E5A" w:rsidP="00010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4B4B"/>
    <w:multiLevelType w:val="hybridMultilevel"/>
    <w:tmpl w:val="EFB22188"/>
    <w:lvl w:ilvl="0" w:tplc="88C6AD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4546AB3"/>
    <w:multiLevelType w:val="hybridMultilevel"/>
    <w:tmpl w:val="BA0E544A"/>
    <w:lvl w:ilvl="0" w:tplc="EFE6E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161781"/>
    <w:multiLevelType w:val="hybridMultilevel"/>
    <w:tmpl w:val="A08EF964"/>
    <w:lvl w:ilvl="0" w:tplc="A9464B5E">
      <w:start w:val="1"/>
      <w:numFmt w:val="decimal"/>
      <w:lvlText w:val="%1."/>
      <w:lvlJc w:val="left"/>
      <w:pPr>
        <w:ind w:left="1215" w:hanging="495"/>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B3C3F03"/>
    <w:multiLevelType w:val="hybridMultilevel"/>
    <w:tmpl w:val="478C4118"/>
    <w:lvl w:ilvl="0" w:tplc="4C221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7C7DDB"/>
    <w:multiLevelType w:val="hybridMultilevel"/>
    <w:tmpl w:val="DC763F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E813741"/>
    <w:multiLevelType w:val="hybridMultilevel"/>
    <w:tmpl w:val="FA9CF24E"/>
    <w:lvl w:ilvl="0" w:tplc="EAAC878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766119"/>
    <w:multiLevelType w:val="hybridMultilevel"/>
    <w:tmpl w:val="CF44DE02"/>
    <w:lvl w:ilvl="0" w:tplc="DD36E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357"/>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26EDD"/>
    <w:rsid w:val="00000F47"/>
    <w:rsid w:val="00002A37"/>
    <w:rsid w:val="000040AA"/>
    <w:rsid w:val="0001034B"/>
    <w:rsid w:val="00010588"/>
    <w:rsid w:val="00011A1F"/>
    <w:rsid w:val="0001419D"/>
    <w:rsid w:val="00046CB2"/>
    <w:rsid w:val="000633B6"/>
    <w:rsid w:val="00064C54"/>
    <w:rsid w:val="000720AF"/>
    <w:rsid w:val="00084D2F"/>
    <w:rsid w:val="00085375"/>
    <w:rsid w:val="0008629D"/>
    <w:rsid w:val="00093163"/>
    <w:rsid w:val="000A0A3C"/>
    <w:rsid w:val="000A2476"/>
    <w:rsid w:val="000B4AC5"/>
    <w:rsid w:val="000C5869"/>
    <w:rsid w:val="000D4C41"/>
    <w:rsid w:val="000F0766"/>
    <w:rsid w:val="000F2049"/>
    <w:rsid w:val="000F6D03"/>
    <w:rsid w:val="001012EA"/>
    <w:rsid w:val="001123B4"/>
    <w:rsid w:val="0012385C"/>
    <w:rsid w:val="001301B5"/>
    <w:rsid w:val="00143BD9"/>
    <w:rsid w:val="0014631C"/>
    <w:rsid w:val="00161BC7"/>
    <w:rsid w:val="00174FD4"/>
    <w:rsid w:val="00182261"/>
    <w:rsid w:val="001918BF"/>
    <w:rsid w:val="0019542D"/>
    <w:rsid w:val="001A2185"/>
    <w:rsid w:val="001A2D9E"/>
    <w:rsid w:val="001C2797"/>
    <w:rsid w:val="001C53C8"/>
    <w:rsid w:val="001D6C17"/>
    <w:rsid w:val="001E554F"/>
    <w:rsid w:val="001F0D2D"/>
    <w:rsid w:val="001F1A93"/>
    <w:rsid w:val="001F4E5A"/>
    <w:rsid w:val="00202694"/>
    <w:rsid w:val="00211E90"/>
    <w:rsid w:val="00214B65"/>
    <w:rsid w:val="002232E5"/>
    <w:rsid w:val="00252BE1"/>
    <w:rsid w:val="00254EA7"/>
    <w:rsid w:val="002563BF"/>
    <w:rsid w:val="00262DAA"/>
    <w:rsid w:val="00267FEC"/>
    <w:rsid w:val="00272807"/>
    <w:rsid w:val="00276A93"/>
    <w:rsid w:val="00282D0D"/>
    <w:rsid w:val="002909A7"/>
    <w:rsid w:val="00293AC3"/>
    <w:rsid w:val="002A1581"/>
    <w:rsid w:val="002A5207"/>
    <w:rsid w:val="002B0F65"/>
    <w:rsid w:val="002C1389"/>
    <w:rsid w:val="002C4A82"/>
    <w:rsid w:val="002C591B"/>
    <w:rsid w:val="002D61FB"/>
    <w:rsid w:val="002E0600"/>
    <w:rsid w:val="00313358"/>
    <w:rsid w:val="0031749E"/>
    <w:rsid w:val="003234F6"/>
    <w:rsid w:val="00342D1A"/>
    <w:rsid w:val="003538D9"/>
    <w:rsid w:val="003638D1"/>
    <w:rsid w:val="003671C2"/>
    <w:rsid w:val="003745AC"/>
    <w:rsid w:val="00385866"/>
    <w:rsid w:val="00386EC7"/>
    <w:rsid w:val="00397B11"/>
    <w:rsid w:val="003A0806"/>
    <w:rsid w:val="003A203F"/>
    <w:rsid w:val="003A3FA6"/>
    <w:rsid w:val="003C24E5"/>
    <w:rsid w:val="003D47B8"/>
    <w:rsid w:val="003E07F9"/>
    <w:rsid w:val="003E6DEE"/>
    <w:rsid w:val="003F5077"/>
    <w:rsid w:val="003F6D67"/>
    <w:rsid w:val="003F7D44"/>
    <w:rsid w:val="00421EE9"/>
    <w:rsid w:val="00422603"/>
    <w:rsid w:val="00423D70"/>
    <w:rsid w:val="0042442D"/>
    <w:rsid w:val="0044202C"/>
    <w:rsid w:val="00444832"/>
    <w:rsid w:val="0044556D"/>
    <w:rsid w:val="004576C8"/>
    <w:rsid w:val="00466C0B"/>
    <w:rsid w:val="004701F6"/>
    <w:rsid w:val="0047379A"/>
    <w:rsid w:val="00477E66"/>
    <w:rsid w:val="00480327"/>
    <w:rsid w:val="004A000D"/>
    <w:rsid w:val="004A07A7"/>
    <w:rsid w:val="004B26AC"/>
    <w:rsid w:val="004B5E5E"/>
    <w:rsid w:val="004C44B3"/>
    <w:rsid w:val="004C67F1"/>
    <w:rsid w:val="004F4F27"/>
    <w:rsid w:val="005040F7"/>
    <w:rsid w:val="00522BB4"/>
    <w:rsid w:val="00525ECD"/>
    <w:rsid w:val="00527D67"/>
    <w:rsid w:val="005375DB"/>
    <w:rsid w:val="00540E8E"/>
    <w:rsid w:val="00555D85"/>
    <w:rsid w:val="00564CC7"/>
    <w:rsid w:val="005827BC"/>
    <w:rsid w:val="00583AC7"/>
    <w:rsid w:val="00596BFD"/>
    <w:rsid w:val="005A5E3C"/>
    <w:rsid w:val="005A7514"/>
    <w:rsid w:val="005B4C56"/>
    <w:rsid w:val="005C5CEA"/>
    <w:rsid w:val="005C7905"/>
    <w:rsid w:val="005C7F83"/>
    <w:rsid w:val="005E7D09"/>
    <w:rsid w:val="006145F1"/>
    <w:rsid w:val="006242AE"/>
    <w:rsid w:val="006349F6"/>
    <w:rsid w:val="00640464"/>
    <w:rsid w:val="006410C3"/>
    <w:rsid w:val="00660454"/>
    <w:rsid w:val="006634D4"/>
    <w:rsid w:val="0067178F"/>
    <w:rsid w:val="00695AED"/>
    <w:rsid w:val="00697B34"/>
    <w:rsid w:val="006A198C"/>
    <w:rsid w:val="006A5045"/>
    <w:rsid w:val="006C292A"/>
    <w:rsid w:val="006C50A5"/>
    <w:rsid w:val="006D0E6A"/>
    <w:rsid w:val="006D6340"/>
    <w:rsid w:val="006F3ACD"/>
    <w:rsid w:val="00700636"/>
    <w:rsid w:val="00710869"/>
    <w:rsid w:val="00713480"/>
    <w:rsid w:val="00727F8C"/>
    <w:rsid w:val="00731640"/>
    <w:rsid w:val="0073169D"/>
    <w:rsid w:val="00731D60"/>
    <w:rsid w:val="00732943"/>
    <w:rsid w:val="007442FF"/>
    <w:rsid w:val="007611B1"/>
    <w:rsid w:val="0077059D"/>
    <w:rsid w:val="0079753F"/>
    <w:rsid w:val="007A152E"/>
    <w:rsid w:val="007B30E6"/>
    <w:rsid w:val="007B4E72"/>
    <w:rsid w:val="007E2BEF"/>
    <w:rsid w:val="007E6185"/>
    <w:rsid w:val="007F20BB"/>
    <w:rsid w:val="007F389B"/>
    <w:rsid w:val="00805837"/>
    <w:rsid w:val="00807D49"/>
    <w:rsid w:val="00822162"/>
    <w:rsid w:val="00823F37"/>
    <w:rsid w:val="00827E46"/>
    <w:rsid w:val="00847EA4"/>
    <w:rsid w:val="00855A57"/>
    <w:rsid w:val="00871FF7"/>
    <w:rsid w:val="008777D3"/>
    <w:rsid w:val="00885AB7"/>
    <w:rsid w:val="0089032E"/>
    <w:rsid w:val="008A010D"/>
    <w:rsid w:val="008B44E9"/>
    <w:rsid w:val="008D2956"/>
    <w:rsid w:val="008D5BF8"/>
    <w:rsid w:val="008E1841"/>
    <w:rsid w:val="00901045"/>
    <w:rsid w:val="00902B69"/>
    <w:rsid w:val="00913A66"/>
    <w:rsid w:val="009145DF"/>
    <w:rsid w:val="0091792B"/>
    <w:rsid w:val="00921688"/>
    <w:rsid w:val="00926BCE"/>
    <w:rsid w:val="009276E6"/>
    <w:rsid w:val="00935CF3"/>
    <w:rsid w:val="0094366A"/>
    <w:rsid w:val="00945642"/>
    <w:rsid w:val="009464CF"/>
    <w:rsid w:val="009501C1"/>
    <w:rsid w:val="0096201A"/>
    <w:rsid w:val="00963F6F"/>
    <w:rsid w:val="0099773F"/>
    <w:rsid w:val="009A0734"/>
    <w:rsid w:val="009A26AF"/>
    <w:rsid w:val="009A2D57"/>
    <w:rsid w:val="009A6C19"/>
    <w:rsid w:val="009B2DA2"/>
    <w:rsid w:val="009B5999"/>
    <w:rsid w:val="009B6EF7"/>
    <w:rsid w:val="009C1B2F"/>
    <w:rsid w:val="009D0B9C"/>
    <w:rsid w:val="009E7466"/>
    <w:rsid w:val="009F472E"/>
    <w:rsid w:val="009F6918"/>
    <w:rsid w:val="00A03990"/>
    <w:rsid w:val="00A06609"/>
    <w:rsid w:val="00A06ABD"/>
    <w:rsid w:val="00A22BA9"/>
    <w:rsid w:val="00A32799"/>
    <w:rsid w:val="00A32E9D"/>
    <w:rsid w:val="00A4107C"/>
    <w:rsid w:val="00A433A5"/>
    <w:rsid w:val="00A50DA8"/>
    <w:rsid w:val="00A52457"/>
    <w:rsid w:val="00A604CF"/>
    <w:rsid w:val="00A63E43"/>
    <w:rsid w:val="00A74DB8"/>
    <w:rsid w:val="00A74E11"/>
    <w:rsid w:val="00A84388"/>
    <w:rsid w:val="00A9427B"/>
    <w:rsid w:val="00AB7969"/>
    <w:rsid w:val="00B01431"/>
    <w:rsid w:val="00B02F57"/>
    <w:rsid w:val="00B21A76"/>
    <w:rsid w:val="00B22E3A"/>
    <w:rsid w:val="00B2639A"/>
    <w:rsid w:val="00B26EDD"/>
    <w:rsid w:val="00B32605"/>
    <w:rsid w:val="00B45456"/>
    <w:rsid w:val="00B47A29"/>
    <w:rsid w:val="00B51E76"/>
    <w:rsid w:val="00B60081"/>
    <w:rsid w:val="00B60ABB"/>
    <w:rsid w:val="00B617F0"/>
    <w:rsid w:val="00B709F9"/>
    <w:rsid w:val="00BA0BBE"/>
    <w:rsid w:val="00BA1FB6"/>
    <w:rsid w:val="00BA3798"/>
    <w:rsid w:val="00BB26DB"/>
    <w:rsid w:val="00BC68CF"/>
    <w:rsid w:val="00BF1FEB"/>
    <w:rsid w:val="00C03BBF"/>
    <w:rsid w:val="00C07FC7"/>
    <w:rsid w:val="00C13410"/>
    <w:rsid w:val="00C15B19"/>
    <w:rsid w:val="00C2736E"/>
    <w:rsid w:val="00C34345"/>
    <w:rsid w:val="00C40AB6"/>
    <w:rsid w:val="00C545F5"/>
    <w:rsid w:val="00C556AD"/>
    <w:rsid w:val="00C662B9"/>
    <w:rsid w:val="00C70632"/>
    <w:rsid w:val="00C84175"/>
    <w:rsid w:val="00C90657"/>
    <w:rsid w:val="00C917E8"/>
    <w:rsid w:val="00C96124"/>
    <w:rsid w:val="00CA1DF4"/>
    <w:rsid w:val="00CA3079"/>
    <w:rsid w:val="00CC0B65"/>
    <w:rsid w:val="00CC0CEF"/>
    <w:rsid w:val="00CC43D1"/>
    <w:rsid w:val="00CD6322"/>
    <w:rsid w:val="00CD7FF3"/>
    <w:rsid w:val="00D10111"/>
    <w:rsid w:val="00D13E28"/>
    <w:rsid w:val="00D23DFC"/>
    <w:rsid w:val="00D30EAB"/>
    <w:rsid w:val="00D31C02"/>
    <w:rsid w:val="00D73709"/>
    <w:rsid w:val="00D77278"/>
    <w:rsid w:val="00D80558"/>
    <w:rsid w:val="00D82F23"/>
    <w:rsid w:val="00D962BE"/>
    <w:rsid w:val="00DA36A5"/>
    <w:rsid w:val="00DB51AA"/>
    <w:rsid w:val="00DB5819"/>
    <w:rsid w:val="00DC2AE8"/>
    <w:rsid w:val="00DC343D"/>
    <w:rsid w:val="00DC6A47"/>
    <w:rsid w:val="00DD1A44"/>
    <w:rsid w:val="00DD769E"/>
    <w:rsid w:val="00DE11B2"/>
    <w:rsid w:val="00DE6868"/>
    <w:rsid w:val="00DF5496"/>
    <w:rsid w:val="00E40322"/>
    <w:rsid w:val="00E46E1B"/>
    <w:rsid w:val="00E537A3"/>
    <w:rsid w:val="00E61F38"/>
    <w:rsid w:val="00E62546"/>
    <w:rsid w:val="00E86800"/>
    <w:rsid w:val="00EA10AB"/>
    <w:rsid w:val="00EA3B0E"/>
    <w:rsid w:val="00EB455A"/>
    <w:rsid w:val="00EC10DD"/>
    <w:rsid w:val="00ED4DC9"/>
    <w:rsid w:val="00EE0D61"/>
    <w:rsid w:val="00EE259D"/>
    <w:rsid w:val="00EF31A1"/>
    <w:rsid w:val="00F10B40"/>
    <w:rsid w:val="00F14537"/>
    <w:rsid w:val="00F15B54"/>
    <w:rsid w:val="00F163D2"/>
    <w:rsid w:val="00F17BC4"/>
    <w:rsid w:val="00F37813"/>
    <w:rsid w:val="00F47DBA"/>
    <w:rsid w:val="00F522E2"/>
    <w:rsid w:val="00F900A6"/>
    <w:rsid w:val="00F9076C"/>
    <w:rsid w:val="00F90E4E"/>
    <w:rsid w:val="00FA1329"/>
    <w:rsid w:val="00FA1526"/>
    <w:rsid w:val="00FA5263"/>
    <w:rsid w:val="00FB20EA"/>
    <w:rsid w:val="00FB26A5"/>
    <w:rsid w:val="00FC069A"/>
    <w:rsid w:val="00FC5669"/>
    <w:rsid w:val="00FC7EA0"/>
    <w:rsid w:val="00FD1E76"/>
    <w:rsid w:val="00FD28DD"/>
    <w:rsid w:val="00FD6CE2"/>
    <w:rsid w:val="00FF1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01A"/>
    <w:rPr>
      <w:sz w:val="24"/>
      <w:szCs w:val="24"/>
    </w:rPr>
  </w:style>
  <w:style w:type="paragraph" w:styleId="1">
    <w:name w:val="heading 1"/>
    <w:basedOn w:val="a"/>
    <w:next w:val="a"/>
    <w:qFormat/>
    <w:rsid w:val="0096201A"/>
    <w:pPr>
      <w:keepNext/>
      <w:jc w:val="center"/>
      <w:outlineLvl w:val="0"/>
    </w:pPr>
    <w:rPr>
      <w:rFonts w:ascii="Arial" w:hAnsi="Arial" w:cs="Arial"/>
      <w:b/>
      <w:bCs/>
      <w:sz w:val="22"/>
    </w:rPr>
  </w:style>
  <w:style w:type="paragraph" w:styleId="2">
    <w:name w:val="heading 2"/>
    <w:basedOn w:val="a"/>
    <w:next w:val="a"/>
    <w:link w:val="20"/>
    <w:semiHidden/>
    <w:unhideWhenUsed/>
    <w:qFormat/>
    <w:rsid w:val="007329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01A"/>
    <w:pPr>
      <w:ind w:firstLine="570"/>
    </w:pPr>
    <w:rPr>
      <w:rFonts w:ascii="Arial" w:hAnsi="Arial" w:cs="Arial"/>
      <w:sz w:val="22"/>
    </w:rPr>
  </w:style>
  <w:style w:type="paragraph" w:styleId="a4">
    <w:name w:val="Title"/>
    <w:basedOn w:val="a"/>
    <w:qFormat/>
    <w:rsid w:val="0096201A"/>
    <w:pPr>
      <w:ind w:left="342"/>
      <w:jc w:val="center"/>
    </w:pPr>
    <w:rPr>
      <w:rFonts w:ascii="Arial" w:hAnsi="Arial" w:cs="Arial"/>
      <w:b/>
      <w:bCs/>
      <w:sz w:val="22"/>
    </w:rPr>
  </w:style>
  <w:style w:type="paragraph" w:styleId="21">
    <w:name w:val="Body Text Indent 2"/>
    <w:basedOn w:val="a"/>
    <w:link w:val="22"/>
    <w:rsid w:val="0096201A"/>
    <w:pPr>
      <w:ind w:left="399"/>
    </w:pPr>
    <w:rPr>
      <w:rFonts w:ascii="Arial" w:hAnsi="Arial" w:cs="Arial"/>
      <w:sz w:val="22"/>
    </w:rPr>
  </w:style>
  <w:style w:type="paragraph" w:styleId="3">
    <w:name w:val="Body Text Indent 3"/>
    <w:basedOn w:val="a"/>
    <w:rsid w:val="0096201A"/>
    <w:pPr>
      <w:autoSpaceDE w:val="0"/>
      <w:autoSpaceDN w:val="0"/>
      <w:adjustRightInd w:val="0"/>
      <w:ind w:left="545"/>
      <w:jc w:val="both"/>
    </w:pPr>
    <w:rPr>
      <w:rFonts w:ascii="Arial" w:hAnsi="Arial"/>
      <w:sz w:val="22"/>
    </w:rPr>
  </w:style>
  <w:style w:type="paragraph" w:styleId="a5">
    <w:name w:val="Body Text"/>
    <w:basedOn w:val="a"/>
    <w:rsid w:val="0096201A"/>
    <w:pPr>
      <w:autoSpaceDE w:val="0"/>
      <w:autoSpaceDN w:val="0"/>
      <w:adjustRightInd w:val="0"/>
    </w:pPr>
    <w:rPr>
      <w:rFonts w:ascii="Arial" w:hAnsi="Arial"/>
      <w:sz w:val="22"/>
    </w:rPr>
  </w:style>
  <w:style w:type="paragraph" w:styleId="23">
    <w:name w:val="Body Text 2"/>
    <w:basedOn w:val="a"/>
    <w:rsid w:val="0096201A"/>
    <w:pPr>
      <w:autoSpaceDE w:val="0"/>
      <w:autoSpaceDN w:val="0"/>
      <w:adjustRightInd w:val="0"/>
      <w:jc w:val="both"/>
    </w:pPr>
    <w:rPr>
      <w:rFonts w:ascii="Arial" w:hAnsi="Arial" w:cs="Arial"/>
      <w:color w:val="000000"/>
      <w:sz w:val="22"/>
      <w:szCs w:val="22"/>
    </w:rPr>
  </w:style>
  <w:style w:type="paragraph" w:styleId="a6">
    <w:name w:val="footer"/>
    <w:basedOn w:val="a"/>
    <w:rsid w:val="0096201A"/>
    <w:pPr>
      <w:tabs>
        <w:tab w:val="center" w:pos="4677"/>
        <w:tab w:val="right" w:pos="9355"/>
      </w:tabs>
    </w:pPr>
    <w:rPr>
      <w:sz w:val="20"/>
      <w:szCs w:val="20"/>
    </w:rPr>
  </w:style>
  <w:style w:type="paragraph" w:styleId="30">
    <w:name w:val="Body Text 3"/>
    <w:basedOn w:val="a"/>
    <w:rsid w:val="0096201A"/>
    <w:pPr>
      <w:autoSpaceDE w:val="0"/>
      <w:autoSpaceDN w:val="0"/>
      <w:adjustRightInd w:val="0"/>
    </w:pPr>
    <w:rPr>
      <w:rFonts w:ascii="Arial" w:hAnsi="Arial" w:cs="Arial"/>
      <w:color w:val="000000"/>
      <w:sz w:val="22"/>
      <w:szCs w:val="22"/>
    </w:rPr>
  </w:style>
  <w:style w:type="paragraph" w:styleId="a7">
    <w:name w:val="Subtitle"/>
    <w:basedOn w:val="a"/>
    <w:qFormat/>
    <w:rsid w:val="0096201A"/>
    <w:pPr>
      <w:jc w:val="center"/>
    </w:pPr>
    <w:rPr>
      <w:rFonts w:ascii="Arial" w:hAnsi="Arial" w:cs="Arial"/>
      <w:b/>
      <w:bCs/>
      <w:sz w:val="22"/>
    </w:rPr>
  </w:style>
  <w:style w:type="paragraph" w:styleId="a8">
    <w:name w:val="Normal (Web)"/>
    <w:basedOn w:val="a"/>
    <w:uiPriority w:val="99"/>
    <w:rsid w:val="00823F37"/>
    <w:pPr>
      <w:spacing w:before="100" w:beforeAutospacing="1" w:after="100" w:afterAutospacing="1"/>
    </w:pPr>
  </w:style>
  <w:style w:type="paragraph" w:customStyle="1" w:styleId="ConsPlusNormal">
    <w:name w:val="ConsPlusNormal"/>
    <w:link w:val="ConsPlusNormal1"/>
    <w:rsid w:val="00C70632"/>
    <w:pPr>
      <w:widowControl w:val="0"/>
      <w:autoSpaceDE w:val="0"/>
      <w:autoSpaceDN w:val="0"/>
      <w:adjustRightInd w:val="0"/>
      <w:ind w:firstLine="720"/>
    </w:pPr>
    <w:rPr>
      <w:rFonts w:ascii="Arial" w:hAnsi="Arial" w:cs="Arial"/>
    </w:rPr>
  </w:style>
  <w:style w:type="table" w:styleId="a9">
    <w:name w:val="Table Grid"/>
    <w:basedOn w:val="a1"/>
    <w:rsid w:val="00DC6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B5819"/>
    <w:rPr>
      <w:rFonts w:ascii="Calibri" w:hAnsi="Calibri"/>
      <w:sz w:val="22"/>
      <w:szCs w:val="22"/>
    </w:rPr>
  </w:style>
  <w:style w:type="paragraph" w:customStyle="1" w:styleId="10">
    <w:name w:val="Без интервала1"/>
    <w:uiPriority w:val="1"/>
    <w:qFormat/>
    <w:rsid w:val="00DB5819"/>
    <w:rPr>
      <w:rFonts w:ascii="Calibri" w:hAnsi="Calibri" w:cs="Calibri"/>
      <w:sz w:val="22"/>
      <w:szCs w:val="22"/>
    </w:rPr>
  </w:style>
  <w:style w:type="paragraph" w:styleId="ab">
    <w:name w:val="Balloon Text"/>
    <w:basedOn w:val="a"/>
    <w:link w:val="ac"/>
    <w:rsid w:val="00C15B19"/>
    <w:rPr>
      <w:rFonts w:ascii="Tahoma" w:hAnsi="Tahoma" w:cs="Tahoma"/>
      <w:sz w:val="16"/>
      <w:szCs w:val="16"/>
    </w:rPr>
  </w:style>
  <w:style w:type="character" w:customStyle="1" w:styleId="ac">
    <w:name w:val="Текст выноски Знак"/>
    <w:basedOn w:val="a0"/>
    <w:link w:val="ab"/>
    <w:rsid w:val="00C15B19"/>
    <w:rPr>
      <w:rFonts w:ascii="Tahoma" w:hAnsi="Tahoma" w:cs="Tahoma"/>
      <w:sz w:val="16"/>
      <w:szCs w:val="16"/>
    </w:rPr>
  </w:style>
  <w:style w:type="paragraph" w:customStyle="1" w:styleId="ConsPlusTitle">
    <w:name w:val="ConsPlusTitle"/>
    <w:rsid w:val="00D23DFC"/>
    <w:pPr>
      <w:widowControl w:val="0"/>
      <w:autoSpaceDE w:val="0"/>
      <w:autoSpaceDN w:val="0"/>
      <w:adjustRightInd w:val="0"/>
    </w:pPr>
    <w:rPr>
      <w:rFonts w:ascii="Calibri" w:eastAsia="Calibri" w:hAnsi="Calibri" w:cs="Calibri"/>
      <w:b/>
      <w:bCs/>
      <w:sz w:val="22"/>
      <w:szCs w:val="22"/>
    </w:rPr>
  </w:style>
  <w:style w:type="paragraph" w:styleId="ad">
    <w:name w:val="List Paragraph"/>
    <w:basedOn w:val="a"/>
    <w:uiPriority w:val="34"/>
    <w:qFormat/>
    <w:rsid w:val="00B21A76"/>
    <w:pPr>
      <w:ind w:left="720"/>
      <w:contextualSpacing/>
    </w:pPr>
  </w:style>
  <w:style w:type="character" w:customStyle="1" w:styleId="ae">
    <w:name w:val="Гипертекстовая ссылка"/>
    <w:basedOn w:val="a0"/>
    <w:rsid w:val="002A5207"/>
    <w:rPr>
      <w:b/>
      <w:bCs/>
      <w:color w:val="008000"/>
    </w:rPr>
  </w:style>
  <w:style w:type="paragraph" w:customStyle="1" w:styleId="af">
    <w:name w:val="Прижатый влево"/>
    <w:basedOn w:val="a"/>
    <w:next w:val="a"/>
    <w:uiPriority w:val="99"/>
    <w:rsid w:val="002A5207"/>
    <w:pPr>
      <w:autoSpaceDE w:val="0"/>
      <w:autoSpaceDN w:val="0"/>
      <w:adjustRightInd w:val="0"/>
    </w:pPr>
    <w:rPr>
      <w:rFonts w:ascii="Arial" w:hAnsi="Arial"/>
    </w:rPr>
  </w:style>
  <w:style w:type="paragraph" w:styleId="af0">
    <w:name w:val="footnote text"/>
    <w:basedOn w:val="a"/>
    <w:link w:val="af1"/>
    <w:rsid w:val="00010588"/>
    <w:rPr>
      <w:sz w:val="20"/>
      <w:szCs w:val="20"/>
    </w:rPr>
  </w:style>
  <w:style w:type="character" w:customStyle="1" w:styleId="af1">
    <w:name w:val="Текст сноски Знак"/>
    <w:basedOn w:val="a0"/>
    <w:link w:val="af0"/>
    <w:rsid w:val="00010588"/>
  </w:style>
  <w:style w:type="character" w:styleId="af2">
    <w:name w:val="footnote reference"/>
    <w:basedOn w:val="a0"/>
    <w:rsid w:val="00010588"/>
    <w:rPr>
      <w:vertAlign w:val="superscript"/>
    </w:rPr>
  </w:style>
  <w:style w:type="character" w:customStyle="1" w:styleId="22">
    <w:name w:val="Основной текст с отступом 2 Знак"/>
    <w:basedOn w:val="a0"/>
    <w:link w:val="21"/>
    <w:rsid w:val="00FA5263"/>
    <w:rPr>
      <w:rFonts w:ascii="Arial" w:hAnsi="Arial" w:cs="Arial"/>
      <w:sz w:val="22"/>
      <w:szCs w:val="24"/>
    </w:rPr>
  </w:style>
  <w:style w:type="character" w:customStyle="1" w:styleId="20">
    <w:name w:val="Заголовок 2 Знак"/>
    <w:basedOn w:val="a0"/>
    <w:link w:val="2"/>
    <w:semiHidden/>
    <w:rsid w:val="00732943"/>
    <w:rPr>
      <w:rFonts w:asciiTheme="majorHAnsi" w:eastAsiaTheme="majorEastAsia" w:hAnsiTheme="majorHAnsi" w:cstheme="majorBidi"/>
      <w:b/>
      <w:bCs/>
      <w:color w:val="4F81BD" w:themeColor="accent1"/>
      <w:sz w:val="26"/>
      <w:szCs w:val="26"/>
    </w:rPr>
  </w:style>
  <w:style w:type="character" w:styleId="af3">
    <w:name w:val="Placeholder Text"/>
    <w:basedOn w:val="a0"/>
    <w:uiPriority w:val="99"/>
    <w:semiHidden/>
    <w:rsid w:val="00731D60"/>
    <w:rPr>
      <w:color w:val="808080"/>
    </w:rPr>
  </w:style>
  <w:style w:type="character" w:styleId="af4">
    <w:name w:val="Hyperlink"/>
    <w:basedOn w:val="a0"/>
    <w:uiPriority w:val="99"/>
    <w:unhideWhenUsed/>
    <w:rsid w:val="00F90E4E"/>
    <w:rPr>
      <w:color w:val="0000FF"/>
      <w:u w:val="single"/>
    </w:rPr>
  </w:style>
  <w:style w:type="character" w:customStyle="1" w:styleId="ConsPlusNormal1">
    <w:name w:val="ConsPlusNormal1"/>
    <w:link w:val="ConsPlusNormal"/>
    <w:locked/>
    <w:rsid w:val="00B51E7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01A"/>
    <w:rPr>
      <w:sz w:val="24"/>
      <w:szCs w:val="24"/>
    </w:rPr>
  </w:style>
  <w:style w:type="paragraph" w:styleId="1">
    <w:name w:val="heading 1"/>
    <w:basedOn w:val="a"/>
    <w:next w:val="a"/>
    <w:qFormat/>
    <w:rsid w:val="0096201A"/>
    <w:pPr>
      <w:keepNext/>
      <w:jc w:val="center"/>
      <w:outlineLvl w:val="0"/>
    </w:pPr>
    <w:rPr>
      <w:rFonts w:ascii="Arial" w:hAnsi="Arial" w:cs="Arial"/>
      <w:b/>
      <w:bCs/>
      <w:sz w:val="22"/>
    </w:rPr>
  </w:style>
  <w:style w:type="paragraph" w:styleId="2">
    <w:name w:val="heading 2"/>
    <w:basedOn w:val="a"/>
    <w:next w:val="a"/>
    <w:link w:val="20"/>
    <w:semiHidden/>
    <w:unhideWhenUsed/>
    <w:qFormat/>
    <w:rsid w:val="007329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01A"/>
    <w:pPr>
      <w:ind w:firstLine="570"/>
    </w:pPr>
    <w:rPr>
      <w:rFonts w:ascii="Arial" w:hAnsi="Arial" w:cs="Arial"/>
      <w:sz w:val="22"/>
    </w:rPr>
  </w:style>
  <w:style w:type="paragraph" w:styleId="a4">
    <w:name w:val="Title"/>
    <w:basedOn w:val="a"/>
    <w:qFormat/>
    <w:rsid w:val="0096201A"/>
    <w:pPr>
      <w:ind w:left="342"/>
      <w:jc w:val="center"/>
    </w:pPr>
    <w:rPr>
      <w:rFonts w:ascii="Arial" w:hAnsi="Arial" w:cs="Arial"/>
      <w:b/>
      <w:bCs/>
      <w:sz w:val="22"/>
    </w:rPr>
  </w:style>
  <w:style w:type="paragraph" w:styleId="21">
    <w:name w:val="Body Text Indent 2"/>
    <w:basedOn w:val="a"/>
    <w:link w:val="22"/>
    <w:rsid w:val="0096201A"/>
    <w:pPr>
      <w:ind w:left="399"/>
    </w:pPr>
    <w:rPr>
      <w:rFonts w:ascii="Arial" w:hAnsi="Arial" w:cs="Arial"/>
      <w:sz w:val="22"/>
    </w:rPr>
  </w:style>
  <w:style w:type="paragraph" w:styleId="3">
    <w:name w:val="Body Text Indent 3"/>
    <w:basedOn w:val="a"/>
    <w:rsid w:val="0096201A"/>
    <w:pPr>
      <w:autoSpaceDE w:val="0"/>
      <w:autoSpaceDN w:val="0"/>
      <w:adjustRightInd w:val="0"/>
      <w:ind w:left="545"/>
      <w:jc w:val="both"/>
    </w:pPr>
    <w:rPr>
      <w:rFonts w:ascii="Arial" w:hAnsi="Arial"/>
      <w:sz w:val="22"/>
    </w:rPr>
  </w:style>
  <w:style w:type="paragraph" w:styleId="a5">
    <w:name w:val="Body Text"/>
    <w:basedOn w:val="a"/>
    <w:rsid w:val="0096201A"/>
    <w:pPr>
      <w:autoSpaceDE w:val="0"/>
      <w:autoSpaceDN w:val="0"/>
      <w:adjustRightInd w:val="0"/>
    </w:pPr>
    <w:rPr>
      <w:rFonts w:ascii="Arial" w:hAnsi="Arial"/>
      <w:sz w:val="22"/>
    </w:rPr>
  </w:style>
  <w:style w:type="paragraph" w:styleId="23">
    <w:name w:val="Body Text 2"/>
    <w:basedOn w:val="a"/>
    <w:rsid w:val="0096201A"/>
    <w:pPr>
      <w:autoSpaceDE w:val="0"/>
      <w:autoSpaceDN w:val="0"/>
      <w:adjustRightInd w:val="0"/>
      <w:jc w:val="both"/>
    </w:pPr>
    <w:rPr>
      <w:rFonts w:ascii="Arial" w:hAnsi="Arial" w:cs="Arial"/>
      <w:color w:val="000000"/>
      <w:sz w:val="22"/>
      <w:szCs w:val="22"/>
    </w:rPr>
  </w:style>
  <w:style w:type="paragraph" w:styleId="a6">
    <w:name w:val="footer"/>
    <w:basedOn w:val="a"/>
    <w:rsid w:val="0096201A"/>
    <w:pPr>
      <w:tabs>
        <w:tab w:val="center" w:pos="4677"/>
        <w:tab w:val="right" w:pos="9355"/>
      </w:tabs>
    </w:pPr>
    <w:rPr>
      <w:sz w:val="20"/>
      <w:szCs w:val="20"/>
    </w:rPr>
  </w:style>
  <w:style w:type="paragraph" w:styleId="30">
    <w:name w:val="Body Text 3"/>
    <w:basedOn w:val="a"/>
    <w:rsid w:val="0096201A"/>
    <w:pPr>
      <w:autoSpaceDE w:val="0"/>
      <w:autoSpaceDN w:val="0"/>
      <w:adjustRightInd w:val="0"/>
    </w:pPr>
    <w:rPr>
      <w:rFonts w:ascii="Arial" w:hAnsi="Arial" w:cs="Arial"/>
      <w:color w:val="000000"/>
      <w:sz w:val="22"/>
      <w:szCs w:val="22"/>
    </w:rPr>
  </w:style>
  <w:style w:type="paragraph" w:styleId="a7">
    <w:name w:val="Subtitle"/>
    <w:basedOn w:val="a"/>
    <w:qFormat/>
    <w:rsid w:val="0096201A"/>
    <w:pPr>
      <w:jc w:val="center"/>
    </w:pPr>
    <w:rPr>
      <w:rFonts w:ascii="Arial" w:hAnsi="Arial" w:cs="Arial"/>
      <w:b/>
      <w:bCs/>
      <w:sz w:val="22"/>
    </w:rPr>
  </w:style>
  <w:style w:type="paragraph" w:styleId="a8">
    <w:name w:val="Normal (Web)"/>
    <w:basedOn w:val="a"/>
    <w:uiPriority w:val="99"/>
    <w:rsid w:val="00823F37"/>
    <w:pPr>
      <w:spacing w:before="100" w:beforeAutospacing="1" w:after="100" w:afterAutospacing="1"/>
    </w:pPr>
  </w:style>
  <w:style w:type="paragraph" w:customStyle="1" w:styleId="ConsPlusNormal">
    <w:name w:val="ConsPlusNormal"/>
    <w:rsid w:val="00C70632"/>
    <w:pPr>
      <w:widowControl w:val="0"/>
      <w:autoSpaceDE w:val="0"/>
      <w:autoSpaceDN w:val="0"/>
      <w:adjustRightInd w:val="0"/>
      <w:ind w:firstLine="720"/>
    </w:pPr>
    <w:rPr>
      <w:rFonts w:ascii="Arial" w:hAnsi="Arial" w:cs="Arial"/>
    </w:rPr>
  </w:style>
  <w:style w:type="table" w:styleId="a9">
    <w:name w:val="Table Grid"/>
    <w:basedOn w:val="a1"/>
    <w:rsid w:val="00DC6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B5819"/>
    <w:rPr>
      <w:rFonts w:ascii="Calibri" w:hAnsi="Calibri"/>
      <w:sz w:val="22"/>
      <w:szCs w:val="22"/>
    </w:rPr>
  </w:style>
  <w:style w:type="paragraph" w:customStyle="1" w:styleId="10">
    <w:name w:val="Без интервала1"/>
    <w:uiPriority w:val="1"/>
    <w:qFormat/>
    <w:rsid w:val="00DB5819"/>
    <w:rPr>
      <w:rFonts w:ascii="Calibri" w:hAnsi="Calibri" w:cs="Calibri"/>
      <w:sz w:val="22"/>
      <w:szCs w:val="22"/>
    </w:rPr>
  </w:style>
  <w:style w:type="paragraph" w:styleId="ab">
    <w:name w:val="Balloon Text"/>
    <w:basedOn w:val="a"/>
    <w:link w:val="ac"/>
    <w:rsid w:val="00C15B19"/>
    <w:rPr>
      <w:rFonts w:ascii="Tahoma" w:hAnsi="Tahoma" w:cs="Tahoma"/>
      <w:sz w:val="16"/>
      <w:szCs w:val="16"/>
    </w:rPr>
  </w:style>
  <w:style w:type="character" w:customStyle="1" w:styleId="ac">
    <w:name w:val="Текст выноски Знак"/>
    <w:basedOn w:val="a0"/>
    <w:link w:val="ab"/>
    <w:rsid w:val="00C15B19"/>
    <w:rPr>
      <w:rFonts w:ascii="Tahoma" w:hAnsi="Tahoma" w:cs="Tahoma"/>
      <w:sz w:val="16"/>
      <w:szCs w:val="16"/>
    </w:rPr>
  </w:style>
  <w:style w:type="paragraph" w:customStyle="1" w:styleId="ConsPlusTitle">
    <w:name w:val="ConsPlusTitle"/>
    <w:rsid w:val="00D23DFC"/>
    <w:pPr>
      <w:widowControl w:val="0"/>
      <w:autoSpaceDE w:val="0"/>
      <w:autoSpaceDN w:val="0"/>
      <w:adjustRightInd w:val="0"/>
    </w:pPr>
    <w:rPr>
      <w:rFonts w:ascii="Calibri" w:eastAsia="Calibri" w:hAnsi="Calibri" w:cs="Calibri"/>
      <w:b/>
      <w:bCs/>
      <w:sz w:val="22"/>
      <w:szCs w:val="22"/>
    </w:rPr>
  </w:style>
  <w:style w:type="paragraph" w:styleId="ad">
    <w:name w:val="List Paragraph"/>
    <w:basedOn w:val="a"/>
    <w:uiPriority w:val="34"/>
    <w:qFormat/>
    <w:rsid w:val="00B21A76"/>
    <w:pPr>
      <w:ind w:left="720"/>
      <w:contextualSpacing/>
    </w:pPr>
  </w:style>
  <w:style w:type="character" w:customStyle="1" w:styleId="ae">
    <w:name w:val="Гипертекстовая ссылка"/>
    <w:basedOn w:val="a0"/>
    <w:rsid w:val="002A5207"/>
    <w:rPr>
      <w:b/>
      <w:bCs/>
      <w:color w:val="008000"/>
    </w:rPr>
  </w:style>
  <w:style w:type="paragraph" w:customStyle="1" w:styleId="af">
    <w:name w:val="Прижатый влево"/>
    <w:basedOn w:val="a"/>
    <w:next w:val="a"/>
    <w:uiPriority w:val="99"/>
    <w:rsid w:val="002A5207"/>
    <w:pPr>
      <w:autoSpaceDE w:val="0"/>
      <w:autoSpaceDN w:val="0"/>
      <w:adjustRightInd w:val="0"/>
    </w:pPr>
    <w:rPr>
      <w:rFonts w:ascii="Arial" w:hAnsi="Arial"/>
    </w:rPr>
  </w:style>
  <w:style w:type="paragraph" w:styleId="af0">
    <w:name w:val="footnote text"/>
    <w:basedOn w:val="a"/>
    <w:link w:val="af1"/>
    <w:rsid w:val="00010588"/>
    <w:rPr>
      <w:sz w:val="20"/>
      <w:szCs w:val="20"/>
    </w:rPr>
  </w:style>
  <w:style w:type="character" w:customStyle="1" w:styleId="af1">
    <w:name w:val="Текст сноски Знак"/>
    <w:basedOn w:val="a0"/>
    <w:link w:val="af0"/>
    <w:rsid w:val="00010588"/>
  </w:style>
  <w:style w:type="character" w:styleId="af2">
    <w:name w:val="footnote reference"/>
    <w:basedOn w:val="a0"/>
    <w:rsid w:val="00010588"/>
    <w:rPr>
      <w:vertAlign w:val="superscript"/>
    </w:rPr>
  </w:style>
  <w:style w:type="character" w:customStyle="1" w:styleId="22">
    <w:name w:val="Основной текст с отступом 2 Знак"/>
    <w:basedOn w:val="a0"/>
    <w:link w:val="21"/>
    <w:rsid w:val="00FA5263"/>
    <w:rPr>
      <w:rFonts w:ascii="Arial" w:hAnsi="Arial" w:cs="Arial"/>
      <w:sz w:val="22"/>
      <w:szCs w:val="24"/>
    </w:rPr>
  </w:style>
  <w:style w:type="character" w:customStyle="1" w:styleId="20">
    <w:name w:val="Заголовок 2 Знак"/>
    <w:basedOn w:val="a0"/>
    <w:link w:val="2"/>
    <w:semiHidden/>
    <w:rsid w:val="0073294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980833">
      <w:bodyDiv w:val="1"/>
      <w:marLeft w:val="0"/>
      <w:marRight w:val="0"/>
      <w:marTop w:val="0"/>
      <w:marBottom w:val="0"/>
      <w:divBdr>
        <w:top w:val="none" w:sz="0" w:space="0" w:color="auto"/>
        <w:left w:val="none" w:sz="0" w:space="0" w:color="auto"/>
        <w:bottom w:val="none" w:sz="0" w:space="0" w:color="auto"/>
        <w:right w:val="none" w:sz="0" w:space="0" w:color="auto"/>
      </w:divBdr>
    </w:div>
    <w:div w:id="69232047">
      <w:bodyDiv w:val="1"/>
      <w:marLeft w:val="0"/>
      <w:marRight w:val="0"/>
      <w:marTop w:val="0"/>
      <w:marBottom w:val="0"/>
      <w:divBdr>
        <w:top w:val="none" w:sz="0" w:space="0" w:color="auto"/>
        <w:left w:val="none" w:sz="0" w:space="0" w:color="auto"/>
        <w:bottom w:val="none" w:sz="0" w:space="0" w:color="auto"/>
        <w:right w:val="none" w:sz="0" w:space="0" w:color="auto"/>
      </w:divBdr>
    </w:div>
    <w:div w:id="164052768">
      <w:bodyDiv w:val="1"/>
      <w:marLeft w:val="0"/>
      <w:marRight w:val="0"/>
      <w:marTop w:val="0"/>
      <w:marBottom w:val="0"/>
      <w:divBdr>
        <w:top w:val="none" w:sz="0" w:space="0" w:color="auto"/>
        <w:left w:val="none" w:sz="0" w:space="0" w:color="auto"/>
        <w:bottom w:val="none" w:sz="0" w:space="0" w:color="auto"/>
        <w:right w:val="none" w:sz="0" w:space="0" w:color="auto"/>
      </w:divBdr>
    </w:div>
    <w:div w:id="702554998">
      <w:bodyDiv w:val="1"/>
      <w:marLeft w:val="0"/>
      <w:marRight w:val="0"/>
      <w:marTop w:val="0"/>
      <w:marBottom w:val="0"/>
      <w:divBdr>
        <w:top w:val="none" w:sz="0" w:space="0" w:color="auto"/>
        <w:left w:val="none" w:sz="0" w:space="0" w:color="auto"/>
        <w:bottom w:val="none" w:sz="0" w:space="0" w:color="auto"/>
        <w:right w:val="none" w:sz="0" w:space="0" w:color="auto"/>
      </w:divBdr>
    </w:div>
    <w:div w:id="973755485">
      <w:bodyDiv w:val="1"/>
      <w:marLeft w:val="0"/>
      <w:marRight w:val="0"/>
      <w:marTop w:val="0"/>
      <w:marBottom w:val="0"/>
      <w:divBdr>
        <w:top w:val="none" w:sz="0" w:space="0" w:color="auto"/>
        <w:left w:val="none" w:sz="0" w:space="0" w:color="auto"/>
        <w:bottom w:val="none" w:sz="0" w:space="0" w:color="auto"/>
        <w:right w:val="none" w:sz="0" w:space="0" w:color="auto"/>
      </w:divBdr>
    </w:div>
    <w:div w:id="1138959528">
      <w:bodyDiv w:val="1"/>
      <w:marLeft w:val="0"/>
      <w:marRight w:val="0"/>
      <w:marTop w:val="0"/>
      <w:marBottom w:val="0"/>
      <w:divBdr>
        <w:top w:val="none" w:sz="0" w:space="0" w:color="auto"/>
        <w:left w:val="none" w:sz="0" w:space="0" w:color="auto"/>
        <w:bottom w:val="none" w:sz="0" w:space="0" w:color="auto"/>
        <w:right w:val="none" w:sz="0" w:space="0" w:color="auto"/>
      </w:divBdr>
    </w:div>
    <w:div w:id="1354258897">
      <w:bodyDiv w:val="1"/>
      <w:marLeft w:val="0"/>
      <w:marRight w:val="0"/>
      <w:marTop w:val="0"/>
      <w:marBottom w:val="0"/>
      <w:divBdr>
        <w:top w:val="none" w:sz="0" w:space="0" w:color="auto"/>
        <w:left w:val="none" w:sz="0" w:space="0" w:color="auto"/>
        <w:bottom w:val="none" w:sz="0" w:space="0" w:color="auto"/>
        <w:right w:val="none" w:sz="0" w:space="0" w:color="auto"/>
      </w:divBdr>
    </w:div>
    <w:div w:id="1599292425">
      <w:bodyDiv w:val="1"/>
      <w:marLeft w:val="0"/>
      <w:marRight w:val="0"/>
      <w:marTop w:val="0"/>
      <w:marBottom w:val="0"/>
      <w:divBdr>
        <w:top w:val="none" w:sz="0" w:space="0" w:color="auto"/>
        <w:left w:val="none" w:sz="0" w:space="0" w:color="auto"/>
        <w:bottom w:val="none" w:sz="0" w:space="0" w:color="auto"/>
        <w:right w:val="none" w:sz="0" w:space="0" w:color="auto"/>
      </w:divBdr>
    </w:div>
    <w:div w:id="18243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5471-4549-417D-BF9D-A95FC35B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1397</Words>
  <Characters>11756</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П О Л О Ж Е Н И Е</vt:lpstr>
    </vt:vector>
  </TitlesOfParts>
  <Company>SPecialiST RePack</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Л О Ж Е Н И Е</dc:title>
  <dc:creator>Alesa</dc:creator>
  <cp:lastModifiedBy>SD</cp:lastModifiedBy>
  <cp:revision>30</cp:revision>
  <cp:lastPrinted>2023-11-21T09:31:00Z</cp:lastPrinted>
  <dcterms:created xsi:type="dcterms:W3CDTF">2023-03-16T08:00:00Z</dcterms:created>
  <dcterms:modified xsi:type="dcterms:W3CDTF">2023-11-21T09:45:00Z</dcterms:modified>
</cp:coreProperties>
</file>