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B" w:rsidRPr="00D44669" w:rsidRDefault="0054533A" w:rsidP="0014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69">
        <w:rPr>
          <w:rFonts w:ascii="Times New Roman" w:hAnsi="Times New Roman" w:cs="Times New Roman"/>
          <w:b/>
          <w:sz w:val="28"/>
          <w:szCs w:val="28"/>
        </w:rPr>
        <w:t>С 1 января 2024 года налоговые агенты обязаны представлять</w:t>
      </w:r>
    </w:p>
    <w:p w:rsidR="0054533A" w:rsidRPr="00D44669" w:rsidRDefault="0054533A" w:rsidP="0014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69">
        <w:rPr>
          <w:rFonts w:ascii="Times New Roman" w:hAnsi="Times New Roman" w:cs="Times New Roman"/>
          <w:b/>
          <w:sz w:val="28"/>
          <w:szCs w:val="28"/>
        </w:rPr>
        <w:t>уведомления 2 раза в месяц</w:t>
      </w:r>
      <w:r w:rsidR="00FC0F27" w:rsidRPr="00D44669">
        <w:rPr>
          <w:rFonts w:ascii="Times New Roman" w:hAnsi="Times New Roman" w:cs="Times New Roman"/>
          <w:b/>
          <w:sz w:val="28"/>
          <w:szCs w:val="28"/>
        </w:rPr>
        <w:t>.</w:t>
      </w:r>
    </w:p>
    <w:p w:rsidR="0054533A" w:rsidRPr="00FC0F27" w:rsidRDefault="00FC0F27" w:rsidP="00FC0F2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533A" w:rsidRPr="00FC0F27">
        <w:rPr>
          <w:rFonts w:ascii="Times New Roman" w:hAnsi="Times New Roman" w:cs="Times New Roman"/>
          <w:sz w:val="24"/>
          <w:szCs w:val="24"/>
        </w:rPr>
        <w:t>С 1 января 2024 года в соответствии с изменениями,  внесенными Федеральным законом от 27.11.2023 № 539-ФЗ в Налоговый кодекс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4533A" w:rsidRPr="00FC0F2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54533A" w:rsidRPr="00FC0F27">
        <w:rPr>
          <w:rFonts w:ascii="Times New Roman" w:hAnsi="Times New Roman" w:cs="Times New Roman"/>
          <w:sz w:val="24"/>
          <w:szCs w:val="24"/>
        </w:rPr>
        <w:t xml:space="preserve">, налоговые агенты (юридические лица и индивидуальные предприниматели) обязаны платить НДФЛ и подавать уведомления об исчисленных суммах </w:t>
      </w:r>
      <w:r>
        <w:rPr>
          <w:rFonts w:ascii="Times New Roman" w:hAnsi="Times New Roman" w:cs="Times New Roman"/>
          <w:sz w:val="24"/>
          <w:szCs w:val="24"/>
        </w:rPr>
        <w:t xml:space="preserve">(далее – Уведомление) </w:t>
      </w:r>
      <w:r w:rsidR="0054533A" w:rsidRPr="00FC0F27">
        <w:rPr>
          <w:rFonts w:ascii="Times New Roman" w:hAnsi="Times New Roman" w:cs="Times New Roman"/>
          <w:sz w:val="24"/>
          <w:szCs w:val="24"/>
        </w:rPr>
        <w:t>дважды в месяц.</w:t>
      </w:r>
    </w:p>
    <w:p w:rsidR="0054533A" w:rsidRPr="00FC0F27" w:rsidRDefault="00FC0F27" w:rsidP="00FC0F2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533A" w:rsidRPr="00FC0F27">
        <w:rPr>
          <w:rFonts w:ascii="Times New Roman" w:hAnsi="Times New Roman" w:cs="Times New Roman"/>
          <w:sz w:val="24"/>
          <w:szCs w:val="24"/>
        </w:rPr>
        <w:t>В предоставляемом Уведомлении налоговые агенты указывают сумму НДФЛ, исчисленную и удержанную за период с 1 по 22 число текущего месяца и предоставляют уведомление по сроку не позднее 25 числа текущего месяца. При этом перечислить суммы исчисленного и удержанного налога необходимо не позднее 28 числа текущего месяца.</w:t>
      </w:r>
    </w:p>
    <w:p w:rsidR="0054533A" w:rsidRPr="00766686" w:rsidRDefault="00FC0F27" w:rsidP="00FC0F2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533A" w:rsidRPr="00FC0F27">
        <w:rPr>
          <w:rFonts w:ascii="Times New Roman" w:hAnsi="Times New Roman" w:cs="Times New Roman"/>
          <w:sz w:val="24"/>
          <w:szCs w:val="24"/>
        </w:rPr>
        <w:t>В отношении исчисленных и удержанных сумм НДФЛ за период с 23 числа по последнее число месяца налоговые агенты предоставляют уведомление по сроку не позднее 3 числа следующего месяца. При этом перечислить суммы исчисленного и удержанного налога необходимо не позднее 5 числа следующего месяца.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14234B" w:rsidRPr="0027337C" w:rsidTr="0014234B">
        <w:tc>
          <w:tcPr>
            <w:tcW w:w="3085" w:type="dxa"/>
          </w:tcPr>
          <w:p w:rsidR="0014234B" w:rsidRPr="0027337C" w:rsidRDefault="0014234B" w:rsidP="002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7C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260" w:type="dxa"/>
          </w:tcPr>
          <w:p w:rsidR="0014234B" w:rsidRPr="0027337C" w:rsidRDefault="0014234B" w:rsidP="0076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7C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  <w:tc>
          <w:tcPr>
            <w:tcW w:w="3119" w:type="dxa"/>
          </w:tcPr>
          <w:p w:rsidR="0014234B" w:rsidRPr="0027337C" w:rsidRDefault="0014234B" w:rsidP="0076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7C">
              <w:rPr>
                <w:rFonts w:ascii="Times New Roman" w:hAnsi="Times New Roman" w:cs="Times New Roman"/>
                <w:sz w:val="24"/>
                <w:szCs w:val="24"/>
              </w:rPr>
              <w:t>Срок уплаты</w:t>
            </w:r>
          </w:p>
        </w:tc>
      </w:tr>
      <w:tr w:rsidR="0014234B" w:rsidRPr="0027337C" w:rsidTr="0014234B">
        <w:tc>
          <w:tcPr>
            <w:tcW w:w="3085" w:type="dxa"/>
          </w:tcPr>
          <w:p w:rsidR="0014234B" w:rsidRPr="0014234B" w:rsidRDefault="0014234B" w:rsidP="001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4B">
              <w:rPr>
                <w:rFonts w:ascii="Times New Roman" w:hAnsi="Times New Roman" w:cs="Times New Roman"/>
                <w:sz w:val="24"/>
                <w:szCs w:val="24"/>
              </w:rPr>
              <w:t xml:space="preserve">С 1 по 22 число </w:t>
            </w:r>
            <w:proofErr w:type="gramStart"/>
            <w:r w:rsidRPr="0014234B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  <w:r w:rsidRPr="0014234B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3260" w:type="dxa"/>
          </w:tcPr>
          <w:p w:rsidR="0014234B" w:rsidRPr="0014234B" w:rsidRDefault="0014234B" w:rsidP="001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4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25-го числа текущего месяца </w:t>
            </w:r>
          </w:p>
        </w:tc>
        <w:tc>
          <w:tcPr>
            <w:tcW w:w="3119" w:type="dxa"/>
          </w:tcPr>
          <w:p w:rsidR="0014234B" w:rsidRPr="0014234B" w:rsidRDefault="0014234B" w:rsidP="001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4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28-го числа текущего месяца </w:t>
            </w:r>
          </w:p>
        </w:tc>
      </w:tr>
      <w:tr w:rsidR="0014234B" w:rsidRPr="0027337C" w:rsidTr="0014234B">
        <w:tc>
          <w:tcPr>
            <w:tcW w:w="3085" w:type="dxa"/>
          </w:tcPr>
          <w:p w:rsidR="0014234B" w:rsidRPr="0014234B" w:rsidRDefault="0014234B" w:rsidP="001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4B">
              <w:rPr>
                <w:rFonts w:ascii="Times New Roman" w:hAnsi="Times New Roman" w:cs="Times New Roman"/>
                <w:sz w:val="24"/>
                <w:szCs w:val="24"/>
              </w:rPr>
              <w:t xml:space="preserve">С 23 числа текущего месяца по последнее число месяца </w:t>
            </w:r>
          </w:p>
        </w:tc>
        <w:tc>
          <w:tcPr>
            <w:tcW w:w="3260" w:type="dxa"/>
          </w:tcPr>
          <w:p w:rsidR="0014234B" w:rsidRPr="0014234B" w:rsidRDefault="0014234B" w:rsidP="001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4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3-го числа следующего месяца </w:t>
            </w:r>
          </w:p>
        </w:tc>
        <w:tc>
          <w:tcPr>
            <w:tcW w:w="3119" w:type="dxa"/>
          </w:tcPr>
          <w:p w:rsidR="0014234B" w:rsidRPr="0014234B" w:rsidRDefault="0014234B" w:rsidP="001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4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5-го числа следующего месяца </w:t>
            </w:r>
          </w:p>
        </w:tc>
      </w:tr>
      <w:tr w:rsidR="0014234B" w:rsidRPr="0027337C" w:rsidTr="0014234B">
        <w:tc>
          <w:tcPr>
            <w:tcW w:w="3085" w:type="dxa"/>
          </w:tcPr>
          <w:p w:rsidR="0014234B" w:rsidRPr="0014234B" w:rsidRDefault="0014234B" w:rsidP="001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4B">
              <w:rPr>
                <w:rFonts w:ascii="Times New Roman" w:hAnsi="Times New Roman" w:cs="Times New Roman"/>
                <w:sz w:val="24"/>
                <w:szCs w:val="24"/>
              </w:rPr>
              <w:t>С 23 декабря по 31 декабря</w:t>
            </w:r>
          </w:p>
        </w:tc>
        <w:tc>
          <w:tcPr>
            <w:tcW w:w="3260" w:type="dxa"/>
          </w:tcPr>
          <w:p w:rsidR="0014234B" w:rsidRPr="0014234B" w:rsidRDefault="0014234B" w:rsidP="001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4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последнего рабочего дня года </w:t>
            </w:r>
          </w:p>
        </w:tc>
        <w:tc>
          <w:tcPr>
            <w:tcW w:w="3119" w:type="dxa"/>
          </w:tcPr>
          <w:p w:rsidR="0014234B" w:rsidRPr="0014234B" w:rsidRDefault="0014234B" w:rsidP="001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4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последнего рабочего дня года </w:t>
            </w:r>
          </w:p>
        </w:tc>
      </w:tr>
    </w:tbl>
    <w:p w:rsidR="00766686" w:rsidRDefault="00766686" w:rsidP="007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337C" w:rsidRDefault="00766686" w:rsidP="007666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Кроме того, </w:t>
      </w:r>
      <w:r w:rsidRPr="00766686">
        <w:rPr>
          <w:rFonts w:ascii="Times New Roman" w:hAnsi="Times New Roman" w:cs="Times New Roman"/>
          <w:sz w:val="24"/>
          <w:szCs w:val="24"/>
        </w:rPr>
        <w:t xml:space="preserve">ФНС утвердила новую форму расчета 6-НДФЛ, а также форму справки о доходах и суммах налога физлица, </w:t>
      </w:r>
      <w:proofErr w:type="gramStart"/>
      <w:r w:rsidRPr="0076668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66686">
        <w:rPr>
          <w:rFonts w:ascii="Times New Roman" w:hAnsi="Times New Roman" w:cs="Times New Roman"/>
          <w:sz w:val="24"/>
          <w:szCs w:val="24"/>
        </w:rPr>
        <w:t xml:space="preserve"> вступит в силу с 2024 года. Соответствующий приказ от 19.09.2023 № ЕД-7-11/649@ опубликован на </w:t>
      </w:r>
      <w:proofErr w:type="gramStart"/>
      <w:r w:rsidRPr="00766686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766686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информации.</w:t>
      </w:r>
      <w:r w:rsidR="00690A60" w:rsidRPr="00690A60">
        <w:t xml:space="preserve"> </w:t>
      </w:r>
      <w:r w:rsidR="00690A60" w:rsidRPr="00690A60">
        <w:rPr>
          <w:rFonts w:ascii="Times New Roman" w:hAnsi="Times New Roman" w:cs="Times New Roman"/>
          <w:sz w:val="24"/>
          <w:szCs w:val="24"/>
        </w:rPr>
        <w:t>Таким образом, форму</w:t>
      </w:r>
      <w:r w:rsidR="00690A60">
        <w:t xml:space="preserve"> </w:t>
      </w:r>
      <w:r w:rsidR="00690A60" w:rsidRPr="00690A60">
        <w:rPr>
          <w:rFonts w:ascii="Times New Roman" w:hAnsi="Times New Roman" w:cs="Times New Roman"/>
          <w:sz w:val="24"/>
          <w:szCs w:val="24"/>
        </w:rPr>
        <w:t>6-НДФЛ за I квартал 2024 года надо сдать по обновленной форме</w:t>
      </w:r>
    </w:p>
    <w:p w:rsidR="00D44669" w:rsidRDefault="00D44669" w:rsidP="007666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4669" w:rsidRDefault="00D44669" w:rsidP="007666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4669">
        <w:rPr>
          <w:rFonts w:ascii="Times New Roman" w:hAnsi="Times New Roman" w:cs="Times New Roman"/>
          <w:sz w:val="24"/>
          <w:szCs w:val="24"/>
        </w:rPr>
        <w:t>По действующей форме расчета 6-НДФЛ, утвержденной приказом ФНС от 15.10.2020 № ЕД-7-11/753@ (в редакции приказа от 29.09.2022 № ЕД-7-11/881@), должна быть пред</w:t>
      </w:r>
      <w:r>
        <w:rPr>
          <w:rFonts w:ascii="Times New Roman" w:hAnsi="Times New Roman" w:cs="Times New Roman"/>
          <w:sz w:val="24"/>
          <w:szCs w:val="24"/>
        </w:rPr>
        <w:t>ставлена отчетность за 2023 год.</w:t>
      </w:r>
    </w:p>
    <w:p w:rsidR="00D44669" w:rsidRPr="0027337C" w:rsidRDefault="00D44669" w:rsidP="007666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33A" w:rsidRPr="00FC0F27" w:rsidRDefault="00FC0F27" w:rsidP="00FC0F2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 же н</w:t>
      </w:r>
      <w:r w:rsidR="0054533A" w:rsidRPr="00FC0F27">
        <w:rPr>
          <w:rFonts w:ascii="Times New Roman" w:hAnsi="Times New Roman" w:cs="Times New Roman"/>
          <w:sz w:val="24"/>
          <w:szCs w:val="24"/>
        </w:rPr>
        <w:t>апоминае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4533A" w:rsidRPr="00FC0F27">
        <w:rPr>
          <w:rFonts w:ascii="Times New Roman" w:hAnsi="Times New Roman" w:cs="Times New Roman"/>
          <w:sz w:val="24"/>
          <w:szCs w:val="24"/>
        </w:rPr>
        <w:t>, что начиная с 01.01.2024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533A" w:rsidRPr="00FC0F27">
        <w:rPr>
          <w:rFonts w:ascii="Times New Roman" w:hAnsi="Times New Roman" w:cs="Times New Roman"/>
          <w:sz w:val="24"/>
          <w:szCs w:val="24"/>
        </w:rPr>
        <w:t xml:space="preserve"> в соответствии с пунктом 12 статьи 4 Федерального закона от 14.07.2022 №263-ФЗ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533A" w:rsidRPr="00FC0F27">
        <w:rPr>
          <w:rFonts w:ascii="Times New Roman" w:hAnsi="Times New Roman" w:cs="Times New Roman"/>
          <w:sz w:val="24"/>
          <w:szCs w:val="24"/>
        </w:rPr>
        <w:t xml:space="preserve"> налоговые органы прекра</w:t>
      </w:r>
      <w:r>
        <w:rPr>
          <w:rFonts w:ascii="Times New Roman" w:hAnsi="Times New Roman" w:cs="Times New Roman"/>
          <w:sz w:val="24"/>
          <w:szCs w:val="24"/>
        </w:rPr>
        <w:t>тили</w:t>
      </w:r>
      <w:r w:rsidR="0054533A" w:rsidRPr="00FC0F27">
        <w:rPr>
          <w:rFonts w:ascii="Times New Roman" w:hAnsi="Times New Roman" w:cs="Times New Roman"/>
          <w:sz w:val="24"/>
          <w:szCs w:val="24"/>
        </w:rPr>
        <w:t xml:space="preserve"> прием уведомлений на основании распоряжений на перевод денежных средств в уплату платежей в бюджетную систему Российской Федерации, направленных плательщиками в банк со статусом «02». Платежи, оплаченные в 2024 году будут учитываться, как и прежде, в составе единого налогового платежа налогоплательщика,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533A" w:rsidRPr="00FC0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4533A" w:rsidRPr="00FC0F27">
        <w:rPr>
          <w:rFonts w:ascii="Times New Roman" w:hAnsi="Times New Roman" w:cs="Times New Roman"/>
          <w:sz w:val="24"/>
          <w:szCs w:val="24"/>
        </w:rPr>
        <w:t>ведомления</w:t>
      </w:r>
      <w:r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54533A" w:rsidRPr="00FC0F27">
        <w:rPr>
          <w:rFonts w:ascii="Times New Roman" w:hAnsi="Times New Roman" w:cs="Times New Roman"/>
          <w:sz w:val="24"/>
          <w:szCs w:val="24"/>
        </w:rPr>
        <w:t xml:space="preserve"> представлят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4533A" w:rsidRPr="00FC0F27">
        <w:rPr>
          <w:rFonts w:ascii="Times New Roman" w:hAnsi="Times New Roman" w:cs="Times New Roman"/>
          <w:sz w:val="24"/>
          <w:szCs w:val="24"/>
        </w:rPr>
        <w:t xml:space="preserve">ся только по форме, утверждённой приказом ФНС России от 02.11.2022 № </w:t>
      </w:r>
      <w:proofErr w:type="gramStart"/>
      <w:r w:rsidR="0054533A" w:rsidRPr="00FC0F27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54533A" w:rsidRPr="00FC0F27">
        <w:rPr>
          <w:rFonts w:ascii="Times New Roman" w:hAnsi="Times New Roman" w:cs="Times New Roman"/>
          <w:sz w:val="24"/>
          <w:szCs w:val="24"/>
        </w:rPr>
        <w:t xml:space="preserve"> -7-8-/1047@ «Об утверждении формы, порядка заполнения и формата предоставления уведомления об исчисленных суммах налогов, авансовых платежей по налогам, сборов, страховых взносов»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F27" w:rsidRPr="00FC0F27" w:rsidRDefault="00FC0F27" w:rsidP="002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0F27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России </w:t>
      </w:r>
      <w:r w:rsidR="0027337C" w:rsidRPr="0027337C">
        <w:rPr>
          <w:rFonts w:ascii="Times New Roman" w:hAnsi="Times New Roman" w:cs="Times New Roman"/>
          <w:sz w:val="24"/>
          <w:szCs w:val="24"/>
        </w:rPr>
        <w:t>ww.nalog.gov.ru.</w:t>
      </w:r>
    </w:p>
    <w:p w:rsidR="00FC0F27" w:rsidRDefault="00FC0F27" w:rsidP="0054533A"/>
    <w:sectPr w:rsidR="00FC0F27" w:rsidSect="00FC0F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5E"/>
    <w:rsid w:val="0014234B"/>
    <w:rsid w:val="0027337C"/>
    <w:rsid w:val="00394E47"/>
    <w:rsid w:val="0054533A"/>
    <w:rsid w:val="00690A60"/>
    <w:rsid w:val="00766686"/>
    <w:rsid w:val="00915337"/>
    <w:rsid w:val="00D3005E"/>
    <w:rsid w:val="00D44669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Оксана Викторовна</dc:creator>
  <cp:lastModifiedBy>Краева Оксана Викторовна</cp:lastModifiedBy>
  <cp:revision>7</cp:revision>
  <dcterms:created xsi:type="dcterms:W3CDTF">2024-01-12T02:01:00Z</dcterms:created>
  <dcterms:modified xsi:type="dcterms:W3CDTF">2024-01-15T04:03:00Z</dcterms:modified>
</cp:coreProperties>
</file>