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87" w:rsidRPr="007E6895" w:rsidRDefault="00E24C87" w:rsidP="00AD1A6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E6895">
        <w:rPr>
          <w:rFonts w:ascii="Times New Roman" w:hAnsi="Times New Roman" w:cs="Times New Roman"/>
          <w:b/>
          <w:sz w:val="32"/>
          <w:szCs w:val="32"/>
        </w:rPr>
        <w:t>П</w:t>
      </w:r>
      <w:r w:rsidRPr="007E6895">
        <w:rPr>
          <w:rFonts w:ascii="Times New Roman" w:hAnsi="Times New Roman" w:cs="Times New Roman"/>
          <w:b/>
          <w:sz w:val="32"/>
          <w:szCs w:val="32"/>
        </w:rPr>
        <w:t>рава граждан восстановлены</w:t>
      </w:r>
    </w:p>
    <w:p w:rsidR="00E24C87" w:rsidRPr="007E6895" w:rsidRDefault="00E24C87" w:rsidP="00AD1A6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412D" w:rsidRPr="007E6895" w:rsidRDefault="00AD1A66" w:rsidP="00AD1A6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E6895">
        <w:rPr>
          <w:rFonts w:ascii="Times New Roman" w:hAnsi="Times New Roman" w:cs="Times New Roman"/>
          <w:b/>
          <w:sz w:val="32"/>
          <w:szCs w:val="32"/>
        </w:rPr>
        <w:t>22 военная прокуратура армии выступила в защиту прав обратившихся в надзорное ведомство членов семьи погибшего участника специальной военной операции.</w:t>
      </w:r>
    </w:p>
    <w:p w:rsidR="00AD1A66" w:rsidRPr="007E6895" w:rsidRDefault="00AD1A66" w:rsidP="00AD1A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E6895">
        <w:rPr>
          <w:rFonts w:ascii="Times New Roman" w:hAnsi="Times New Roman" w:cs="Times New Roman"/>
          <w:sz w:val="32"/>
          <w:szCs w:val="32"/>
        </w:rPr>
        <w:t>Установлено, что родственники военнослужащего не были своевременно обеспечены причитающе</w:t>
      </w:r>
      <w:r w:rsidR="001044D1">
        <w:rPr>
          <w:rFonts w:ascii="Times New Roman" w:hAnsi="Times New Roman" w:cs="Times New Roman"/>
          <w:sz w:val="32"/>
          <w:szCs w:val="32"/>
        </w:rPr>
        <w:t xml:space="preserve">йся им единовременной  денежной выплатой </w:t>
      </w:r>
      <w:r w:rsidRPr="007E6895">
        <w:rPr>
          <w:rFonts w:ascii="Times New Roman" w:hAnsi="Times New Roman" w:cs="Times New Roman"/>
          <w:sz w:val="32"/>
          <w:szCs w:val="32"/>
        </w:rPr>
        <w:t>в размере 5 млн. рублей.</w:t>
      </w:r>
    </w:p>
    <w:p w:rsidR="00AD1A66" w:rsidRPr="007E6895" w:rsidRDefault="00AD1A66" w:rsidP="00AD1A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E6895">
        <w:rPr>
          <w:rFonts w:ascii="Times New Roman" w:hAnsi="Times New Roman" w:cs="Times New Roman"/>
          <w:sz w:val="32"/>
          <w:szCs w:val="32"/>
        </w:rPr>
        <w:t>Благодаря вмешательству военной прокуратуры права граждан восстановлены, денежные средства выплачены в полном объеме.</w:t>
      </w:r>
    </w:p>
    <w:p w:rsidR="00AD1A66" w:rsidRPr="007E6895" w:rsidRDefault="00AD1A66" w:rsidP="00AD1A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D1A66" w:rsidRPr="007E6895" w:rsidRDefault="00AD1A66" w:rsidP="00AD1A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E68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7E6895">
        <w:rPr>
          <w:rFonts w:ascii="Times New Roman" w:hAnsi="Times New Roman" w:cs="Times New Roman"/>
          <w:sz w:val="32"/>
          <w:szCs w:val="32"/>
        </w:rPr>
        <w:t xml:space="preserve">Главная </w:t>
      </w:r>
      <w:r w:rsidRPr="007E6895">
        <w:rPr>
          <w:rFonts w:ascii="Times New Roman" w:hAnsi="Times New Roman" w:cs="Times New Roman"/>
          <w:sz w:val="32"/>
          <w:szCs w:val="32"/>
        </w:rPr>
        <w:t>военная прокуратура</w:t>
      </w:r>
    </w:p>
    <w:p w:rsidR="00AD1A66" w:rsidRPr="007E6895" w:rsidRDefault="00AD1A66" w:rsidP="00AD1A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E68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30 января 2025 г.</w:t>
      </w:r>
    </w:p>
    <w:sectPr w:rsidR="00AD1A66" w:rsidRPr="007E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BA"/>
    <w:rsid w:val="00066ABA"/>
    <w:rsid w:val="001044D1"/>
    <w:rsid w:val="007E6895"/>
    <w:rsid w:val="0085412D"/>
    <w:rsid w:val="00AD1A66"/>
    <w:rsid w:val="00D17A2A"/>
    <w:rsid w:val="00E24C87"/>
    <w:rsid w:val="00F1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Пользователь Windows</cp:lastModifiedBy>
  <cp:revision>8</cp:revision>
  <cp:lastPrinted>2025-02-25T02:11:00Z</cp:lastPrinted>
  <dcterms:created xsi:type="dcterms:W3CDTF">2025-02-24T08:54:00Z</dcterms:created>
  <dcterms:modified xsi:type="dcterms:W3CDTF">2025-02-25T02:13:00Z</dcterms:modified>
</cp:coreProperties>
</file>