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1A" w:rsidRPr="00A7601A" w:rsidRDefault="00E36310" w:rsidP="007D6B2E">
      <w:pPr>
        <w:ind w:right="-249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-114300</wp:posOffset>
                </wp:positionV>
                <wp:extent cx="242570" cy="45085"/>
                <wp:effectExtent l="1905" t="0" r="3175" b="3810"/>
                <wp:wrapThrough wrapText="bothSides">
                  <wp:wrapPolygon edited="0">
                    <wp:start x="-57" y="0"/>
                    <wp:lineTo x="-57" y="21600"/>
                    <wp:lineTo x="21600" y="21600"/>
                    <wp:lineTo x="21600" y="0"/>
                    <wp:lineTo x="-57" y="0"/>
                  </wp:wrapPolygon>
                </wp:wrapThrough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56A" w:rsidRPr="006A456A" w:rsidRDefault="006A456A" w:rsidP="000535BB">
                            <w:pPr>
                              <w:spacing w:line="360" w:lineRule="auto"/>
                              <w:ind w:right="142"/>
                              <w:jc w:val="center"/>
                              <w:rPr>
                                <w:rFonts w:ascii="Times New Roman" w:hAnsi="Times New Roman" w:cs="Times New Roman"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5.65pt;margin-top:-9pt;width:19.1pt;height: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" stroked="f">
                <v:textbox inset=",,,0">
                  <w:txbxContent>
                    <w:p w:rsidR="006A456A" w:rsidRPr="006A456A" w:rsidRDefault="006A456A" w:rsidP="000535BB">
                      <w:pPr>
                        <w:spacing w:line="360" w:lineRule="auto"/>
                        <w:ind w:right="142"/>
                        <w:jc w:val="center"/>
                        <w:rPr>
                          <w:rFonts w:ascii="Times New Roman" w:hAnsi="Times New Roman" w:cs="Times New Roman"/>
                          <w:sz w:val="29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7601A" w:rsidRPr="007D6B2E" w:rsidRDefault="00A7601A" w:rsidP="00A7601A">
      <w:pPr>
        <w:tabs>
          <w:tab w:val="left" w:pos="7335"/>
        </w:tabs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:rsidR="00A701D2" w:rsidRPr="007D6B2E" w:rsidRDefault="00A701D2" w:rsidP="007D6B2E">
      <w:pPr>
        <w:tabs>
          <w:tab w:val="left" w:pos="73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ГРАЖДАНЕ,  БУДЬТЕ  БДИТЕЛЬНЫ!</w:t>
      </w:r>
    </w:p>
    <w:p w:rsidR="00A701D2" w:rsidRPr="007D6B2E" w:rsidRDefault="00A701D2" w:rsidP="00A70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B2E">
        <w:rPr>
          <w:rFonts w:ascii="Times New Roman" w:hAnsi="Times New Roman" w:cs="Times New Roman"/>
          <w:b/>
          <w:sz w:val="32"/>
          <w:szCs w:val="32"/>
        </w:rPr>
        <w:t>УБЕРЕГИТЕ СЕБЯ, СВОИХ РОДНЫХ И ЗНАКОМЫХ ОТ ПОСЯГАТЕЛСЬТВ МОШЕННИКОВ!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>Проведенный анализ сотрудниками полиции свидетельствует о том, что в последнее время на территории ЗАТО Сибирский, а в ц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лом и на территории Российской Федерации существенно осложнилась опер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тивная обстановка связанная с мошенничествами и совершением хищ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ния денежных средств, с банковских карт и счетов граждан, данные пр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ступления совершаются с использованием средств сотовой связи и И</w:t>
      </w:r>
      <w:r w:rsidRPr="007D6B2E">
        <w:rPr>
          <w:rFonts w:ascii="Times New Roman" w:hAnsi="Times New Roman" w:cs="Times New Roman"/>
          <w:sz w:val="32"/>
          <w:szCs w:val="32"/>
        </w:rPr>
        <w:t>н</w:t>
      </w:r>
      <w:r w:rsidRPr="007D6B2E">
        <w:rPr>
          <w:rFonts w:ascii="Times New Roman" w:hAnsi="Times New Roman" w:cs="Times New Roman"/>
          <w:sz w:val="32"/>
          <w:szCs w:val="32"/>
        </w:rPr>
        <w:t xml:space="preserve">тернет-ресурсов. 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 xml:space="preserve">В настоящее время используются следующие схемы совершения мошенничеств: 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 xml:space="preserve">1. 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>«Ваш родственник попал в беду»</w:t>
      </w:r>
      <w:r w:rsidRPr="007D6B2E">
        <w:rPr>
          <w:rFonts w:ascii="Times New Roman" w:hAnsi="Times New Roman" w:cs="Times New Roman"/>
          <w:sz w:val="32"/>
          <w:szCs w:val="32"/>
        </w:rPr>
        <w:t>. При совершении мошенн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честв по данной схеме преступники находят потерпевших путем «пр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звона» домашних телефонов. В ходе разг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вора представляются от имени родственников, либо сотрудников правоохранительных органов, соо</w:t>
      </w:r>
      <w:r w:rsidRPr="007D6B2E">
        <w:rPr>
          <w:rFonts w:ascii="Times New Roman" w:hAnsi="Times New Roman" w:cs="Times New Roman"/>
          <w:sz w:val="32"/>
          <w:szCs w:val="32"/>
        </w:rPr>
        <w:t>б</w:t>
      </w:r>
      <w:r w:rsidRPr="007D6B2E">
        <w:rPr>
          <w:rFonts w:ascii="Times New Roman" w:hAnsi="Times New Roman" w:cs="Times New Roman"/>
          <w:sz w:val="32"/>
          <w:szCs w:val="32"/>
        </w:rPr>
        <w:t>щая заведомо ложную информацию о том, что их родные совершили тяжкое уголовное преступление, при этом выясняя все данные самого потерпевшего и его родственн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ка, предлагая вариант о не привлечении к ответственности за определенную сумму. Денежными средствами м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шенники завладевают следующими способами: через терминалы оплаты - путем пополнения абонентских счетов, путем денежных переводов «Блиц» через отделения банков, а также п</w:t>
      </w:r>
      <w:r w:rsidRPr="007D6B2E">
        <w:rPr>
          <w:rFonts w:ascii="Times New Roman" w:hAnsi="Times New Roman" w:cs="Times New Roman"/>
          <w:sz w:val="32"/>
          <w:szCs w:val="32"/>
        </w:rPr>
        <w:t>у</w:t>
      </w:r>
      <w:r w:rsidRPr="007D6B2E">
        <w:rPr>
          <w:rFonts w:ascii="Times New Roman" w:hAnsi="Times New Roman" w:cs="Times New Roman"/>
          <w:sz w:val="32"/>
          <w:szCs w:val="32"/>
        </w:rPr>
        <w:t>тем личного принятия, либо передачи через привлекаемых ими же лиц, которыми зачастую выступ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ют водители такси. Указанная схема используется лицами, содержащ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мися в исправительных колониях Самарской и Новосибирской областях.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 xml:space="preserve">2. 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>«Вы выиграли приз»</w:t>
      </w:r>
      <w:r w:rsidRPr="007D6B2E">
        <w:rPr>
          <w:rFonts w:ascii="Times New Roman" w:hAnsi="Times New Roman" w:cs="Times New Roman"/>
          <w:sz w:val="32"/>
          <w:szCs w:val="32"/>
        </w:rPr>
        <w:t>, данная схема имеет следующий порядок совершения пр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ступления: исполнитель путем рассылки ряда СМС-сообщений на абонентские номера граждан сообщает заведомо ло</w:t>
      </w:r>
      <w:r w:rsidRPr="007D6B2E">
        <w:rPr>
          <w:rFonts w:ascii="Times New Roman" w:hAnsi="Times New Roman" w:cs="Times New Roman"/>
          <w:sz w:val="32"/>
          <w:szCs w:val="32"/>
        </w:rPr>
        <w:t>ж</w:t>
      </w:r>
      <w:r w:rsidRPr="007D6B2E">
        <w:rPr>
          <w:rFonts w:ascii="Times New Roman" w:hAnsi="Times New Roman" w:cs="Times New Roman"/>
          <w:sz w:val="32"/>
          <w:szCs w:val="32"/>
        </w:rPr>
        <w:t>ную информацию о том, что данный абонентский номер выиграл ценный приз, которым может являться автомобиль, либо дорогая бытовая, эле</w:t>
      </w:r>
      <w:r w:rsidRPr="007D6B2E">
        <w:rPr>
          <w:rFonts w:ascii="Times New Roman" w:hAnsi="Times New Roman" w:cs="Times New Roman"/>
          <w:sz w:val="32"/>
          <w:szCs w:val="32"/>
        </w:rPr>
        <w:t>к</w:t>
      </w:r>
      <w:r w:rsidRPr="007D6B2E">
        <w:rPr>
          <w:rFonts w:ascii="Times New Roman" w:hAnsi="Times New Roman" w:cs="Times New Roman"/>
          <w:sz w:val="32"/>
          <w:szCs w:val="32"/>
        </w:rPr>
        <w:t>тронная те</w:t>
      </w:r>
      <w:r w:rsidRPr="007D6B2E">
        <w:rPr>
          <w:rFonts w:ascii="Times New Roman" w:hAnsi="Times New Roman" w:cs="Times New Roman"/>
          <w:sz w:val="32"/>
          <w:szCs w:val="32"/>
        </w:rPr>
        <w:t>х</w:t>
      </w:r>
      <w:r w:rsidRPr="007D6B2E">
        <w:rPr>
          <w:rFonts w:ascii="Times New Roman" w:hAnsi="Times New Roman" w:cs="Times New Roman"/>
          <w:sz w:val="32"/>
          <w:szCs w:val="32"/>
        </w:rPr>
        <w:t>ника и в редких случаях денежные средства. После того как потерпевший перезванивает на указанный в сообщении абонентский н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мер, между ним и неизвестным осуществляется б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седа. В ходе, которой мошенник представляется от имени ведущего радио, оператора сотовой компании, сообщает о выигрыше и предл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гает вариант по перечислению денежной суммы равной стоимости выигранного приза, когда потерпе</w:t>
      </w:r>
      <w:r w:rsidRPr="007D6B2E">
        <w:rPr>
          <w:rFonts w:ascii="Times New Roman" w:hAnsi="Times New Roman" w:cs="Times New Roman"/>
          <w:sz w:val="32"/>
          <w:szCs w:val="32"/>
        </w:rPr>
        <w:t>в</w:t>
      </w:r>
      <w:r w:rsidRPr="007D6B2E">
        <w:rPr>
          <w:rFonts w:ascii="Times New Roman" w:hAnsi="Times New Roman" w:cs="Times New Roman"/>
          <w:sz w:val="32"/>
          <w:szCs w:val="32"/>
        </w:rPr>
        <w:t>ший соглашается, то со стороны мошенника поступает предложение о переводе части суммы на абонентские номера в виду взыскания госуда</w:t>
      </w:r>
      <w:r w:rsidRPr="007D6B2E">
        <w:rPr>
          <w:rFonts w:ascii="Times New Roman" w:hAnsi="Times New Roman" w:cs="Times New Roman"/>
          <w:sz w:val="32"/>
          <w:szCs w:val="32"/>
        </w:rPr>
        <w:t>р</w:t>
      </w:r>
      <w:r w:rsidRPr="007D6B2E">
        <w:rPr>
          <w:rFonts w:ascii="Times New Roman" w:hAnsi="Times New Roman" w:cs="Times New Roman"/>
          <w:sz w:val="32"/>
          <w:szCs w:val="32"/>
        </w:rPr>
        <w:t xml:space="preserve">ственного </w:t>
      </w:r>
      <w:r w:rsidRPr="007D6B2E">
        <w:rPr>
          <w:rFonts w:ascii="Times New Roman" w:hAnsi="Times New Roman" w:cs="Times New Roman"/>
          <w:sz w:val="32"/>
          <w:szCs w:val="32"/>
        </w:rPr>
        <w:lastRenderedPageBreak/>
        <w:t>налога. В данном случае денежные средства попадают в пол</w:t>
      </w:r>
      <w:r w:rsidRPr="007D6B2E">
        <w:rPr>
          <w:rFonts w:ascii="Times New Roman" w:hAnsi="Times New Roman" w:cs="Times New Roman"/>
          <w:sz w:val="32"/>
          <w:szCs w:val="32"/>
        </w:rPr>
        <w:t>ь</w:t>
      </w:r>
      <w:r w:rsidRPr="007D6B2E">
        <w:rPr>
          <w:rFonts w:ascii="Times New Roman" w:hAnsi="Times New Roman" w:cs="Times New Roman"/>
          <w:sz w:val="32"/>
          <w:szCs w:val="32"/>
        </w:rPr>
        <w:t>зование преступника практически во всех случаях посредствам перевода их через терминал оплаты услуг сотовой связи, но иногда мошенники запрашивают реквизиты банковской карты для использования их при подключении к услуге операторов сотовых компаний «Мобильный к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шелек». Ук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занная схема используется жителями Самарской области.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 xml:space="preserve">3. 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>«Ваша банковская карта заблокирована»</w:t>
      </w:r>
      <w:r w:rsidRPr="007D6B2E">
        <w:rPr>
          <w:rFonts w:ascii="Times New Roman" w:hAnsi="Times New Roman" w:cs="Times New Roman"/>
          <w:sz w:val="32"/>
          <w:szCs w:val="32"/>
        </w:rPr>
        <w:t xml:space="preserve"> для совершения м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шенничества по обозначенной схеме, исполнитель рассылает СМС-сообщения на абонентские номера граждан, от имени службы безопа</w:t>
      </w:r>
      <w:r w:rsidRPr="007D6B2E">
        <w:rPr>
          <w:rFonts w:ascii="Times New Roman" w:hAnsi="Times New Roman" w:cs="Times New Roman"/>
          <w:sz w:val="32"/>
          <w:szCs w:val="32"/>
        </w:rPr>
        <w:t>с</w:t>
      </w:r>
      <w:r w:rsidRPr="007D6B2E">
        <w:rPr>
          <w:rFonts w:ascii="Times New Roman" w:hAnsi="Times New Roman" w:cs="Times New Roman"/>
          <w:sz w:val="32"/>
          <w:szCs w:val="32"/>
        </w:rPr>
        <w:t>ности банка и указывает контактный абонентский номер для обра</w:t>
      </w:r>
      <w:r w:rsidRPr="007D6B2E">
        <w:rPr>
          <w:rFonts w:ascii="Times New Roman" w:hAnsi="Times New Roman" w:cs="Times New Roman"/>
          <w:sz w:val="32"/>
          <w:szCs w:val="32"/>
        </w:rPr>
        <w:t>т</w:t>
      </w:r>
      <w:r w:rsidRPr="007D6B2E">
        <w:rPr>
          <w:rFonts w:ascii="Times New Roman" w:hAnsi="Times New Roman" w:cs="Times New Roman"/>
          <w:sz w:val="32"/>
          <w:szCs w:val="32"/>
        </w:rPr>
        <w:t>ной связи. В процессе звонка с потерпевшим происходит беседа с мнимым сотрудником службы безопасности банка, который в свою очередь поя</w:t>
      </w:r>
      <w:r w:rsidRPr="007D6B2E">
        <w:rPr>
          <w:rFonts w:ascii="Times New Roman" w:hAnsi="Times New Roman" w:cs="Times New Roman"/>
          <w:sz w:val="32"/>
          <w:szCs w:val="32"/>
        </w:rPr>
        <w:t>с</w:t>
      </w:r>
      <w:r w:rsidRPr="007D6B2E">
        <w:rPr>
          <w:rFonts w:ascii="Times New Roman" w:hAnsi="Times New Roman" w:cs="Times New Roman"/>
          <w:sz w:val="32"/>
          <w:szCs w:val="32"/>
        </w:rPr>
        <w:t>няет, что произошел сбой системы и ряд банковских карт заблокировано, и для устранения неполадок предлагает потерпевшему при помощи ба</w:t>
      </w:r>
      <w:r w:rsidRPr="007D6B2E">
        <w:rPr>
          <w:rFonts w:ascii="Times New Roman" w:hAnsi="Times New Roman" w:cs="Times New Roman"/>
          <w:sz w:val="32"/>
          <w:szCs w:val="32"/>
        </w:rPr>
        <w:t>н</w:t>
      </w:r>
      <w:r w:rsidRPr="007D6B2E">
        <w:rPr>
          <w:rFonts w:ascii="Times New Roman" w:hAnsi="Times New Roman" w:cs="Times New Roman"/>
          <w:sz w:val="32"/>
          <w:szCs w:val="32"/>
        </w:rPr>
        <w:t>комата произвести следующую операцию: «вставить банковскую карту – ввести пин-код – зайти в меню «оплата услуг» – выбрать «платежи» – далее «Билайн» – ввести абонентский номер – выбрать позицию «без оплаты» - забрать карту», которая в последствии приводит к автоматич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скому подключению услуги операторов сотовой связи «Мобильный к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шелек», затем разговор заканчивается. После чего мошенник осущест</w:t>
      </w:r>
      <w:r w:rsidRPr="007D6B2E">
        <w:rPr>
          <w:rFonts w:ascii="Times New Roman" w:hAnsi="Times New Roman" w:cs="Times New Roman"/>
          <w:sz w:val="32"/>
          <w:szCs w:val="32"/>
        </w:rPr>
        <w:t>в</w:t>
      </w:r>
      <w:r w:rsidRPr="007D6B2E">
        <w:rPr>
          <w:rFonts w:ascii="Times New Roman" w:hAnsi="Times New Roman" w:cs="Times New Roman"/>
          <w:sz w:val="32"/>
          <w:szCs w:val="32"/>
        </w:rPr>
        <w:t>ляет перевод денежных средств имеющихся на карте на абонентский номер, который самим же потерпевшим и был введен ранее. Также м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шенники при использовании данной схемы просят  п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терпевших назвать реквизиты своей банковской карты, с которой в последующем происх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дит перечисл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ние денежных средств на абонентские номера по услуге «Мобильный кошелек». Указанная схема используется как жителями Самарской, так и Курганской областей.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>В последнее время начинают активизироваться новые  схемы с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вершения преступл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ний: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 xml:space="preserve">4. 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>«Приобретение автомобиля через средства Интернет»,</w:t>
      </w:r>
      <w:r w:rsidRPr="007D6B2E">
        <w:rPr>
          <w:rFonts w:ascii="Times New Roman" w:hAnsi="Times New Roman" w:cs="Times New Roman"/>
          <w:sz w:val="32"/>
          <w:szCs w:val="32"/>
        </w:rPr>
        <w:t xml:space="preserve"> н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установленные лица размещают в официальных Интернет-сайтах объя</w:t>
      </w:r>
      <w:r w:rsidRPr="007D6B2E">
        <w:rPr>
          <w:rFonts w:ascii="Times New Roman" w:hAnsi="Times New Roman" w:cs="Times New Roman"/>
          <w:sz w:val="32"/>
          <w:szCs w:val="32"/>
        </w:rPr>
        <w:t>в</w:t>
      </w:r>
      <w:r w:rsidRPr="007D6B2E">
        <w:rPr>
          <w:rFonts w:ascii="Times New Roman" w:hAnsi="Times New Roman" w:cs="Times New Roman"/>
          <w:sz w:val="32"/>
          <w:szCs w:val="32"/>
        </w:rPr>
        <w:t>ления по продаже автомобиля, по заниженной цене, ссылаясь на объе</w:t>
      </w:r>
      <w:r w:rsidRPr="007D6B2E">
        <w:rPr>
          <w:rFonts w:ascii="Times New Roman" w:hAnsi="Times New Roman" w:cs="Times New Roman"/>
          <w:sz w:val="32"/>
          <w:szCs w:val="32"/>
        </w:rPr>
        <w:t>к</w:t>
      </w:r>
      <w:r w:rsidRPr="007D6B2E">
        <w:rPr>
          <w:rFonts w:ascii="Times New Roman" w:hAnsi="Times New Roman" w:cs="Times New Roman"/>
          <w:sz w:val="32"/>
          <w:szCs w:val="32"/>
        </w:rPr>
        <w:t>тивные причины указанной цены, приводят описание продаваемого а</w:t>
      </w:r>
      <w:r w:rsidRPr="007D6B2E">
        <w:rPr>
          <w:rFonts w:ascii="Times New Roman" w:hAnsi="Times New Roman" w:cs="Times New Roman"/>
          <w:sz w:val="32"/>
          <w:szCs w:val="32"/>
        </w:rPr>
        <w:t>в</w:t>
      </w:r>
      <w:r w:rsidRPr="007D6B2E">
        <w:rPr>
          <w:rFonts w:ascii="Times New Roman" w:hAnsi="Times New Roman" w:cs="Times New Roman"/>
          <w:sz w:val="32"/>
          <w:szCs w:val="32"/>
        </w:rPr>
        <w:t>томобиля и контактный абонентский номер. В ходе разговора между п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терпевшим и неизвестным оговариваются условия расчета за автом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биль,  при этом неизвестный просит предоплату и сообщает расчетный счет, на который необходимо перевести денежные средства. Через нек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торое время на абонентский номер покупателя пр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ходит смс-сообщения о том, что сделка не состоится, либо используемый мошенником аб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нентский номер отключается. Данной схемой пользуются жители Евр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пейской части России – это Краснодарский край, Московская область.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 xml:space="preserve">5. 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>«Вам полагается компенсация»</w:t>
      </w:r>
      <w:r w:rsidRPr="007D6B2E">
        <w:rPr>
          <w:rFonts w:ascii="Times New Roman" w:hAnsi="Times New Roman" w:cs="Times New Roman"/>
          <w:sz w:val="32"/>
          <w:szCs w:val="32"/>
        </w:rPr>
        <w:t xml:space="preserve"> мошенничества данного вида совершаются в отношении престарелых граждан, т.к. последние зач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стую приобретают посредствам сетевого маркетинга в пользование ра</w:t>
      </w:r>
      <w:r w:rsidRPr="007D6B2E">
        <w:rPr>
          <w:rFonts w:ascii="Times New Roman" w:hAnsi="Times New Roman" w:cs="Times New Roman"/>
          <w:sz w:val="32"/>
          <w:szCs w:val="32"/>
        </w:rPr>
        <w:t>з</w:t>
      </w:r>
      <w:r w:rsidRPr="007D6B2E">
        <w:rPr>
          <w:rFonts w:ascii="Times New Roman" w:hAnsi="Times New Roman" w:cs="Times New Roman"/>
          <w:sz w:val="32"/>
          <w:szCs w:val="32"/>
        </w:rPr>
        <w:t>личные препараты, аппараты, предлагаемые под видом медицинских. Неизвестные в ходе беседы с потерпевшим выясняют пр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обретал ли он какой-нибудь товар из сферы сетевого маркетинга, помог ли он поте</w:t>
      </w:r>
      <w:r w:rsidRPr="007D6B2E">
        <w:rPr>
          <w:rFonts w:ascii="Times New Roman" w:hAnsi="Times New Roman" w:cs="Times New Roman"/>
          <w:sz w:val="32"/>
          <w:szCs w:val="32"/>
        </w:rPr>
        <w:t>р</w:t>
      </w:r>
      <w:r w:rsidRPr="007D6B2E">
        <w:rPr>
          <w:rFonts w:ascii="Times New Roman" w:hAnsi="Times New Roman" w:cs="Times New Roman"/>
          <w:sz w:val="32"/>
          <w:szCs w:val="32"/>
        </w:rPr>
        <w:t>певшему. В ходе разговора мошенник представляется от имени работн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ка прокуратуры и поясняет, что проводилась прокурорская проверка, либо работников данной организации привлекают к уголовной отве</w:t>
      </w:r>
      <w:r w:rsidRPr="007D6B2E">
        <w:rPr>
          <w:rFonts w:ascii="Times New Roman" w:hAnsi="Times New Roman" w:cs="Times New Roman"/>
          <w:sz w:val="32"/>
          <w:szCs w:val="32"/>
        </w:rPr>
        <w:t>т</w:t>
      </w:r>
      <w:r w:rsidRPr="007D6B2E">
        <w:rPr>
          <w:rFonts w:ascii="Times New Roman" w:hAnsi="Times New Roman" w:cs="Times New Roman"/>
          <w:sz w:val="32"/>
          <w:szCs w:val="32"/>
        </w:rPr>
        <w:t>ственности и товар который был реализован является не сертифицир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ванным, а лицам, приобретавшим его полагается компенсация в довол</w:t>
      </w:r>
      <w:r w:rsidRPr="007D6B2E">
        <w:rPr>
          <w:rFonts w:ascii="Times New Roman" w:hAnsi="Times New Roman" w:cs="Times New Roman"/>
          <w:sz w:val="32"/>
          <w:szCs w:val="32"/>
        </w:rPr>
        <w:t>ь</w:t>
      </w:r>
      <w:r w:rsidRPr="007D6B2E">
        <w:rPr>
          <w:rFonts w:ascii="Times New Roman" w:hAnsi="Times New Roman" w:cs="Times New Roman"/>
          <w:sz w:val="32"/>
          <w:szCs w:val="32"/>
        </w:rPr>
        <w:t>но крупном размере, при этом поясняет, что для получения денежных средств необходимо внести определенную су</w:t>
      </w:r>
      <w:r w:rsidRPr="007D6B2E">
        <w:rPr>
          <w:rFonts w:ascii="Times New Roman" w:hAnsi="Times New Roman" w:cs="Times New Roman"/>
          <w:sz w:val="32"/>
          <w:szCs w:val="32"/>
        </w:rPr>
        <w:t>м</w:t>
      </w:r>
      <w:r w:rsidRPr="007D6B2E">
        <w:rPr>
          <w:rFonts w:ascii="Times New Roman" w:hAnsi="Times New Roman" w:cs="Times New Roman"/>
          <w:sz w:val="32"/>
          <w:szCs w:val="32"/>
        </w:rPr>
        <w:t>му на расчетный счет, для проведения операции, открытия индивидуальной ячейки и т.д. После ч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го неизвестным оставляются либо абонентские номера якобы службы безопасности банка, либо просто н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мер расчетного счета. Перечисление денежных средств совершается в несколько этапов. Зачастую мошенн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чества совершенные указанным видом имеют большую латентность, т.к. потерпевшие ожидают об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щанной компенсации и длительное время не обращаются в правоохранительные органы, а лишь спустя 2-3 месяца. Описываемая схема получила распространение с территории Моско</w:t>
      </w:r>
      <w:r w:rsidRPr="007D6B2E">
        <w:rPr>
          <w:rFonts w:ascii="Times New Roman" w:hAnsi="Times New Roman" w:cs="Times New Roman"/>
          <w:sz w:val="32"/>
          <w:szCs w:val="32"/>
        </w:rPr>
        <w:t>в</w:t>
      </w:r>
      <w:r w:rsidRPr="007D6B2E">
        <w:rPr>
          <w:rFonts w:ascii="Times New Roman" w:hAnsi="Times New Roman" w:cs="Times New Roman"/>
          <w:sz w:val="32"/>
          <w:szCs w:val="32"/>
        </w:rPr>
        <w:t xml:space="preserve">ской области. 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 xml:space="preserve">6. 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>«Вам в сотовый телефон системы «Андроид» автомат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 xml:space="preserve">чески поступает вирус - </w:t>
      </w:r>
      <w:r w:rsidRPr="007D6B2E">
        <w:rPr>
          <w:rFonts w:ascii="Times New Roman" w:hAnsi="Times New Roman" w:cs="Times New Roman"/>
          <w:sz w:val="32"/>
          <w:szCs w:val="32"/>
        </w:rPr>
        <w:t>хищения денежных средств данного вида соверш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ются в отношении граждан, которые пользуются услугами мобильный банк и интернет ресурсами со своего сотового телефона, т.е. у вас имее</w:t>
      </w:r>
      <w:r w:rsidRPr="007D6B2E">
        <w:rPr>
          <w:rFonts w:ascii="Times New Roman" w:hAnsi="Times New Roman" w:cs="Times New Roman"/>
          <w:sz w:val="32"/>
          <w:szCs w:val="32"/>
        </w:rPr>
        <w:t>т</w:t>
      </w:r>
      <w:r w:rsidRPr="007D6B2E">
        <w:rPr>
          <w:rFonts w:ascii="Times New Roman" w:hAnsi="Times New Roman" w:cs="Times New Roman"/>
          <w:sz w:val="32"/>
          <w:szCs w:val="32"/>
        </w:rPr>
        <w:t>ся банковская карта, на которой подключена услуга мобильный банк. Данная услуга подключается на абонентский номер вашего сотового т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лефона и вам после проведения, каких либо банковских операций по карте поступают смс оповещения. В дальнейшем вы пользуетесь на св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ём сотовом телефоне Интернет-ресурсами, в один из дней вам понад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бились обновления приложений системы «Андроид», которые вы зак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чиваете с интернета, совместно с прио</w:t>
      </w:r>
      <w:r w:rsidRPr="007D6B2E">
        <w:rPr>
          <w:rFonts w:ascii="Times New Roman" w:hAnsi="Times New Roman" w:cs="Times New Roman"/>
          <w:sz w:val="32"/>
          <w:szCs w:val="32"/>
        </w:rPr>
        <w:t>б</w:t>
      </w:r>
      <w:r w:rsidRPr="007D6B2E">
        <w:rPr>
          <w:rFonts w:ascii="Times New Roman" w:hAnsi="Times New Roman" w:cs="Times New Roman"/>
          <w:sz w:val="32"/>
          <w:szCs w:val="32"/>
        </w:rPr>
        <w:t>ретенными вами приложениями на ваш сотовый телефон автоматич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ски поступает вирусная программа, вы на первый взгляд не определите о том, что она имеется у вас в нал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чии. Но в дальнейшем данная вирусная программа делает своё дело, она собирает всю информацию о вашей банковской карте, которая привязана на ваш абонентский номер сотового телефона и в дальнейшем вся с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бранная информация смс-сообщением отправляется с вашего сотового телефона на тел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фон преступника. После чего преступнику становится известны все ваши коды по банковской карте, что ему позволяет без вс</w:t>
      </w:r>
      <w:r w:rsidRPr="007D6B2E">
        <w:rPr>
          <w:rFonts w:ascii="Times New Roman" w:hAnsi="Times New Roman" w:cs="Times New Roman"/>
          <w:sz w:val="32"/>
          <w:szCs w:val="32"/>
        </w:rPr>
        <w:t>я</w:t>
      </w:r>
      <w:r w:rsidRPr="007D6B2E">
        <w:rPr>
          <w:rFonts w:ascii="Times New Roman" w:hAnsi="Times New Roman" w:cs="Times New Roman"/>
          <w:sz w:val="32"/>
          <w:szCs w:val="32"/>
        </w:rPr>
        <w:t>ких трудностей в системе интернет при помощи мобильного банка и в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шего личного кабинета совершить опер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ции по вашей банковской карте т.е совершить хищение денежных средств со всех банковских счетов, которые у вас имеются. При совершении преступником хищения дене</w:t>
      </w:r>
      <w:r w:rsidRPr="007D6B2E">
        <w:rPr>
          <w:rFonts w:ascii="Times New Roman" w:hAnsi="Times New Roman" w:cs="Times New Roman"/>
          <w:sz w:val="32"/>
          <w:szCs w:val="32"/>
        </w:rPr>
        <w:t>ж</w:t>
      </w:r>
      <w:r w:rsidRPr="007D6B2E">
        <w:rPr>
          <w:rFonts w:ascii="Times New Roman" w:hAnsi="Times New Roman" w:cs="Times New Roman"/>
          <w:sz w:val="32"/>
          <w:szCs w:val="32"/>
        </w:rPr>
        <w:t>ных средств, с вашей банковской карты, вам на сотовый телефон смс-оповещение о проведении операций по карте не поступают, как правило вам становиться это известно только после того, как вы обратитесь к с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 xml:space="preserve">трудникам банка. 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>Описываемая схема получила распространение  в Центральной ч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сти РФ и республике Украина. Помимо указанного способа поп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дания вирусного программного обеспечения, имеются иные способы – напр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мер, посредством направления на Ваш сотовый телефон ммс-сообщения, содержащего ссылку, под видом картинки, при переходе по которой п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средством Интернет-браузера происходит скачивание вируса. В после</w:t>
      </w:r>
      <w:r w:rsidRPr="007D6B2E">
        <w:rPr>
          <w:rFonts w:ascii="Times New Roman" w:hAnsi="Times New Roman" w:cs="Times New Roman"/>
          <w:sz w:val="32"/>
          <w:szCs w:val="32"/>
        </w:rPr>
        <w:t>д</w:t>
      </w:r>
      <w:r w:rsidRPr="007D6B2E">
        <w:rPr>
          <w:rFonts w:ascii="Times New Roman" w:hAnsi="Times New Roman" w:cs="Times New Roman"/>
          <w:sz w:val="32"/>
          <w:szCs w:val="32"/>
        </w:rPr>
        <w:t>нее время распространена рассылка ммс-сообщением под предлогом о</w:t>
      </w:r>
      <w:r w:rsidRPr="007D6B2E">
        <w:rPr>
          <w:rFonts w:ascii="Times New Roman" w:hAnsi="Times New Roman" w:cs="Times New Roman"/>
          <w:sz w:val="32"/>
          <w:szCs w:val="32"/>
        </w:rPr>
        <w:t>б</w:t>
      </w:r>
      <w:r w:rsidRPr="007D6B2E">
        <w:rPr>
          <w:rFonts w:ascii="Times New Roman" w:hAnsi="Times New Roman" w:cs="Times New Roman"/>
          <w:sz w:val="32"/>
          <w:szCs w:val="32"/>
        </w:rPr>
        <w:t>мена или просмотра товара по размещенному об</w:t>
      </w:r>
      <w:r w:rsidRPr="007D6B2E">
        <w:rPr>
          <w:rFonts w:ascii="Times New Roman" w:hAnsi="Times New Roman" w:cs="Times New Roman"/>
          <w:sz w:val="32"/>
          <w:szCs w:val="32"/>
        </w:rPr>
        <w:t>ъ</w:t>
      </w:r>
      <w:r w:rsidRPr="007D6B2E">
        <w:rPr>
          <w:rFonts w:ascii="Times New Roman" w:hAnsi="Times New Roman" w:cs="Times New Roman"/>
          <w:sz w:val="32"/>
          <w:szCs w:val="32"/>
        </w:rPr>
        <w:t>явлению на Интернет-ресурсах размещения объявлений о продаже различных товаров – «Ав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 xml:space="preserve">то», «Юла» и т.п. 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 xml:space="preserve">7. </w:t>
      </w:r>
      <w:r w:rsidRPr="007D6B2E">
        <w:rPr>
          <w:rFonts w:ascii="Times New Roman" w:hAnsi="Times New Roman" w:cs="Times New Roman"/>
          <w:b/>
          <w:i/>
          <w:sz w:val="32"/>
          <w:szCs w:val="32"/>
        </w:rPr>
        <w:t>«Вы самостоятельно сообщаете номера банковских карт преступнику в системе интернет на сайте социальных страниц «Одноклассники, Вконтакте и иных сайтах интернет ресурсов»</w:t>
      </w:r>
      <w:r w:rsidRPr="007D6B2E">
        <w:rPr>
          <w:rFonts w:ascii="Times New Roman" w:hAnsi="Times New Roman" w:cs="Times New Roman"/>
          <w:sz w:val="32"/>
          <w:szCs w:val="32"/>
        </w:rPr>
        <w:t xml:space="preserve"> х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щения денежных средств данного вида совершаются следующим обр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зом, вы используете свою банковскую карту, для оплаты в соц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альных сетях «Одноклассники, Вконтакте» покупаете ОК т.е покупаете разли</w:t>
      </w:r>
      <w:r w:rsidRPr="007D6B2E">
        <w:rPr>
          <w:rFonts w:ascii="Times New Roman" w:hAnsi="Times New Roman" w:cs="Times New Roman"/>
          <w:sz w:val="32"/>
          <w:szCs w:val="32"/>
        </w:rPr>
        <w:t>ч</w:t>
      </w:r>
      <w:r w:rsidRPr="007D6B2E">
        <w:rPr>
          <w:rFonts w:ascii="Times New Roman" w:hAnsi="Times New Roman" w:cs="Times New Roman"/>
          <w:sz w:val="32"/>
          <w:szCs w:val="32"/>
        </w:rPr>
        <w:t>ные подарки своим близким и друзьям, или осуществляете какую либо покупку вещей на различных сайтах в интернете например на сайте «Али Экспресс» но при этом вы не знаете о том, что данный сайт может быть взломан мошенниками и когда вы произв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дите оплату на данном сайте то номера карт или номера операций по вашей банковской карте становятся известны злоумышленникам так, как  в компьютерных те</w:t>
      </w:r>
      <w:r w:rsidRPr="007D6B2E">
        <w:rPr>
          <w:rFonts w:ascii="Times New Roman" w:hAnsi="Times New Roman" w:cs="Times New Roman"/>
          <w:sz w:val="32"/>
          <w:szCs w:val="32"/>
        </w:rPr>
        <w:t>х</w:t>
      </w:r>
      <w:r w:rsidRPr="007D6B2E">
        <w:rPr>
          <w:rFonts w:ascii="Times New Roman" w:hAnsi="Times New Roman" w:cs="Times New Roman"/>
          <w:sz w:val="32"/>
          <w:szCs w:val="32"/>
        </w:rPr>
        <w:t>нологиях память проведенных операций имеет свойство сохраняться тем самым злоумышленнику вы самостоятельно сообщаете номера своих банковских карт, в дальнейшем злоумышленник пользуется данной и</w:t>
      </w:r>
      <w:r w:rsidRPr="007D6B2E">
        <w:rPr>
          <w:rFonts w:ascii="Times New Roman" w:hAnsi="Times New Roman" w:cs="Times New Roman"/>
          <w:sz w:val="32"/>
          <w:szCs w:val="32"/>
        </w:rPr>
        <w:t>н</w:t>
      </w:r>
      <w:r w:rsidRPr="007D6B2E">
        <w:rPr>
          <w:rFonts w:ascii="Times New Roman" w:hAnsi="Times New Roman" w:cs="Times New Roman"/>
          <w:sz w:val="32"/>
          <w:szCs w:val="32"/>
        </w:rPr>
        <w:t>формацией и без всяких трудн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стей имеет доступ к вашим банковским счетам, через интернет ресурсы он вскрывает ваш личный кабинет в с</w:t>
      </w:r>
      <w:r w:rsidRPr="007D6B2E">
        <w:rPr>
          <w:rFonts w:ascii="Times New Roman" w:hAnsi="Times New Roman" w:cs="Times New Roman"/>
          <w:sz w:val="32"/>
          <w:szCs w:val="32"/>
        </w:rPr>
        <w:t>и</w:t>
      </w:r>
      <w:r w:rsidRPr="007D6B2E">
        <w:rPr>
          <w:rFonts w:ascii="Times New Roman" w:hAnsi="Times New Roman" w:cs="Times New Roman"/>
          <w:sz w:val="32"/>
          <w:szCs w:val="32"/>
        </w:rPr>
        <w:t>стеме мобильный банк, после чего осуществляет любые операции по п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речислению денежных средств с ваших счетов.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b/>
          <w:sz w:val="32"/>
          <w:szCs w:val="32"/>
        </w:rPr>
        <w:t>8. «Задаток за покупку покупаемой вещи по Вашему объявл</w:t>
      </w:r>
      <w:r w:rsidRPr="007D6B2E">
        <w:rPr>
          <w:rFonts w:ascii="Times New Roman" w:hAnsi="Times New Roman" w:cs="Times New Roman"/>
          <w:b/>
          <w:sz w:val="32"/>
          <w:szCs w:val="32"/>
        </w:rPr>
        <w:t>е</w:t>
      </w:r>
      <w:r w:rsidRPr="007D6B2E">
        <w:rPr>
          <w:rFonts w:ascii="Times New Roman" w:hAnsi="Times New Roman" w:cs="Times New Roman"/>
          <w:b/>
          <w:sz w:val="32"/>
          <w:szCs w:val="32"/>
        </w:rPr>
        <w:t xml:space="preserve">нию». </w:t>
      </w:r>
      <w:r w:rsidRPr="007D6B2E">
        <w:rPr>
          <w:rFonts w:ascii="Times New Roman" w:hAnsi="Times New Roman" w:cs="Times New Roman"/>
          <w:sz w:val="32"/>
          <w:szCs w:val="32"/>
        </w:rPr>
        <w:t>В последнее время является одним из самых распростране</w:t>
      </w:r>
      <w:r w:rsidRPr="007D6B2E">
        <w:rPr>
          <w:rFonts w:ascii="Times New Roman" w:hAnsi="Times New Roman" w:cs="Times New Roman"/>
          <w:sz w:val="32"/>
          <w:szCs w:val="32"/>
        </w:rPr>
        <w:t>н</w:t>
      </w:r>
      <w:r w:rsidRPr="007D6B2E">
        <w:rPr>
          <w:rFonts w:ascii="Times New Roman" w:hAnsi="Times New Roman" w:cs="Times New Roman"/>
          <w:sz w:val="32"/>
          <w:szCs w:val="32"/>
        </w:rPr>
        <w:t>ных способов хищения денежных средств. Хищение денежных средств пр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исходит следующим образом – Вы размещаете объявление на сайтах продаж товаров вторичного использования ( «Авито», «Юла», «</w:t>
      </w:r>
      <w:r w:rsidRPr="007D6B2E">
        <w:rPr>
          <w:rFonts w:ascii="Times New Roman" w:hAnsi="Times New Roman" w:cs="Times New Roman"/>
          <w:sz w:val="32"/>
          <w:szCs w:val="32"/>
          <w:lang w:val="en-US"/>
        </w:rPr>
        <w:t>LetGo</w:t>
      </w:r>
      <w:r w:rsidRPr="007D6B2E">
        <w:rPr>
          <w:rFonts w:ascii="Times New Roman" w:hAnsi="Times New Roman" w:cs="Times New Roman"/>
          <w:sz w:val="32"/>
          <w:szCs w:val="32"/>
        </w:rPr>
        <w:t>» и т.п.). Через некоторое время – как правило в теч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нии нескольких дней, Вам поступает звонок, в ходе разговора зл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умышленник сообщает, что ему очень понравился продаваемый Вами товар, он хотел бы приобрести его, однако в настоящее время за пр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делами Алтайского края, ввиду чего просит «придержать» данный товар, предлагая Вам перевести задаток на Вашу банковскую карту – как правило открытую в ПАО «Сбербанк Ро</w:t>
      </w:r>
      <w:r w:rsidRPr="007D6B2E">
        <w:rPr>
          <w:rFonts w:ascii="Times New Roman" w:hAnsi="Times New Roman" w:cs="Times New Roman"/>
          <w:sz w:val="32"/>
          <w:szCs w:val="32"/>
        </w:rPr>
        <w:t>с</w:t>
      </w:r>
      <w:r w:rsidRPr="007D6B2E">
        <w:rPr>
          <w:rFonts w:ascii="Times New Roman" w:hAnsi="Times New Roman" w:cs="Times New Roman"/>
          <w:sz w:val="32"/>
          <w:szCs w:val="32"/>
        </w:rPr>
        <w:t>сии». После получения номера банковской карты сообщает Вам, что, по неизвестным причинам, у него не получается произвести операцию п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ревода, просит сообщить дополнительные реквизиты карты – дату де</w:t>
      </w:r>
      <w:r w:rsidRPr="007D6B2E">
        <w:rPr>
          <w:rFonts w:ascii="Times New Roman" w:hAnsi="Times New Roman" w:cs="Times New Roman"/>
          <w:sz w:val="32"/>
          <w:szCs w:val="32"/>
        </w:rPr>
        <w:t>й</w:t>
      </w:r>
      <w:r w:rsidRPr="007D6B2E">
        <w:rPr>
          <w:rFonts w:ascii="Times New Roman" w:hAnsi="Times New Roman" w:cs="Times New Roman"/>
          <w:sz w:val="32"/>
          <w:szCs w:val="32"/>
        </w:rPr>
        <w:t xml:space="preserve">ствия карты, наименование собственника карты (указанное на лицевой стороне карты», </w:t>
      </w:r>
      <w:r w:rsidRPr="007D6B2E">
        <w:rPr>
          <w:rFonts w:ascii="Times New Roman" w:hAnsi="Times New Roman" w:cs="Times New Roman"/>
          <w:sz w:val="32"/>
          <w:szCs w:val="32"/>
          <w:lang w:val="en-US"/>
        </w:rPr>
        <w:t>CVV</w:t>
      </w:r>
      <w:r w:rsidRPr="007D6B2E">
        <w:rPr>
          <w:rFonts w:ascii="Times New Roman" w:hAnsi="Times New Roman" w:cs="Times New Roman"/>
          <w:sz w:val="32"/>
          <w:szCs w:val="32"/>
        </w:rPr>
        <w:t>-код карты (указан на обратной стороне карты, как правило состоит из 3 цифр), а также просит сообщить коды, которые пришли Вам в смс-сообщении в ходе разговора. После сообщения Вами указанных сведений, злоумышленник получает доступ к сервису «Сбе</w:t>
      </w:r>
      <w:r w:rsidRPr="007D6B2E">
        <w:rPr>
          <w:rFonts w:ascii="Times New Roman" w:hAnsi="Times New Roman" w:cs="Times New Roman"/>
          <w:sz w:val="32"/>
          <w:szCs w:val="32"/>
        </w:rPr>
        <w:t>р</w:t>
      </w:r>
      <w:r w:rsidRPr="007D6B2E">
        <w:rPr>
          <w:rFonts w:ascii="Times New Roman" w:hAnsi="Times New Roman" w:cs="Times New Roman"/>
          <w:sz w:val="32"/>
          <w:szCs w:val="32"/>
        </w:rPr>
        <w:t>банк Онлайн» по Вашей карте (даже в случае, если Вы никогда указа</w:t>
      </w:r>
      <w:r w:rsidRPr="007D6B2E">
        <w:rPr>
          <w:rFonts w:ascii="Times New Roman" w:hAnsi="Times New Roman" w:cs="Times New Roman"/>
          <w:sz w:val="32"/>
          <w:szCs w:val="32"/>
        </w:rPr>
        <w:t>н</w:t>
      </w:r>
      <w:r w:rsidRPr="007D6B2E">
        <w:rPr>
          <w:rFonts w:ascii="Times New Roman" w:hAnsi="Times New Roman" w:cs="Times New Roman"/>
          <w:sz w:val="32"/>
          <w:szCs w:val="32"/>
        </w:rPr>
        <w:t>ным сервисом никогда не пользовались), подключает услугу «Мобил</w:t>
      </w:r>
      <w:r w:rsidRPr="007D6B2E">
        <w:rPr>
          <w:rFonts w:ascii="Times New Roman" w:hAnsi="Times New Roman" w:cs="Times New Roman"/>
          <w:sz w:val="32"/>
          <w:szCs w:val="32"/>
        </w:rPr>
        <w:t>ь</w:t>
      </w:r>
      <w:r w:rsidRPr="007D6B2E">
        <w:rPr>
          <w:rFonts w:ascii="Times New Roman" w:hAnsi="Times New Roman" w:cs="Times New Roman"/>
          <w:sz w:val="32"/>
          <w:szCs w:val="32"/>
        </w:rPr>
        <w:t>ный Банк» к своему сотовому номеру (с целью отключить Вас от и</w:t>
      </w:r>
      <w:r w:rsidRPr="007D6B2E">
        <w:rPr>
          <w:rFonts w:ascii="Times New Roman" w:hAnsi="Times New Roman" w:cs="Times New Roman"/>
          <w:sz w:val="32"/>
          <w:szCs w:val="32"/>
        </w:rPr>
        <w:t>н</w:t>
      </w:r>
      <w:r w:rsidRPr="007D6B2E">
        <w:rPr>
          <w:rFonts w:ascii="Times New Roman" w:hAnsi="Times New Roman" w:cs="Times New Roman"/>
          <w:sz w:val="32"/>
          <w:szCs w:val="32"/>
        </w:rPr>
        <w:t>формирования о проводимых по Вашим карта и счетам операциям), п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сле чего осуществляет перевод всех имеющихся денежных средств на Ваших счетах и картах ПАО «Сбербанк России» на имеющиеся в его распоряжении банковские карты как этого банка, так и других банков – чаще всего АО «Альфа Банк», АО «Тинькофф Банк».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b/>
          <w:sz w:val="32"/>
          <w:szCs w:val="32"/>
        </w:rPr>
        <w:t xml:space="preserve">9. «Компенсация за услуги связи». </w:t>
      </w:r>
      <w:r w:rsidRPr="007D6B2E">
        <w:rPr>
          <w:rFonts w:ascii="Times New Roman" w:hAnsi="Times New Roman" w:cs="Times New Roman"/>
          <w:sz w:val="32"/>
          <w:szCs w:val="32"/>
        </w:rPr>
        <w:t>В последнее время указа</w:t>
      </w:r>
      <w:r w:rsidRPr="007D6B2E">
        <w:rPr>
          <w:rFonts w:ascii="Times New Roman" w:hAnsi="Times New Roman" w:cs="Times New Roman"/>
          <w:sz w:val="32"/>
          <w:szCs w:val="32"/>
        </w:rPr>
        <w:t>н</w:t>
      </w:r>
      <w:r w:rsidRPr="007D6B2E">
        <w:rPr>
          <w:rFonts w:ascii="Times New Roman" w:hAnsi="Times New Roman" w:cs="Times New Roman"/>
          <w:sz w:val="32"/>
          <w:szCs w:val="32"/>
        </w:rPr>
        <w:t>ный вид хищения денежных средств начинает приобретать популя</w:t>
      </w:r>
      <w:r w:rsidRPr="007D6B2E">
        <w:rPr>
          <w:rFonts w:ascii="Times New Roman" w:hAnsi="Times New Roman" w:cs="Times New Roman"/>
          <w:sz w:val="32"/>
          <w:szCs w:val="32"/>
        </w:rPr>
        <w:t>р</w:t>
      </w:r>
      <w:r w:rsidRPr="007D6B2E">
        <w:rPr>
          <w:rFonts w:ascii="Times New Roman" w:hAnsi="Times New Roman" w:cs="Times New Roman"/>
          <w:sz w:val="32"/>
          <w:szCs w:val="32"/>
        </w:rPr>
        <w:t>ность в преступной среде. Хищение денежных средств происходит следующим образом – Вам на сотовый телефон поступает звонок, в ходе разговора звонящий представляется сотрудником одной из сотовых компаний – ПАО «Вымпелком», ПАО «МТС», ПАО «Мегафон», ООО «Т2 Мобайл» и т.п., сообщает Вам, что с баланса Вашего сот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вого номера ранее были необоснованно списаны денежные средства за услуги связи, в связи с чем предлагает Вам вернуть указанные денежные средства посре</w:t>
      </w:r>
      <w:r w:rsidRPr="007D6B2E">
        <w:rPr>
          <w:rFonts w:ascii="Times New Roman" w:hAnsi="Times New Roman" w:cs="Times New Roman"/>
          <w:sz w:val="32"/>
          <w:szCs w:val="32"/>
        </w:rPr>
        <w:t>д</w:t>
      </w:r>
      <w:r w:rsidRPr="007D6B2E">
        <w:rPr>
          <w:rFonts w:ascii="Times New Roman" w:hAnsi="Times New Roman" w:cs="Times New Roman"/>
          <w:sz w:val="32"/>
          <w:szCs w:val="32"/>
        </w:rPr>
        <w:t xml:space="preserve">ством пополнения баланса Вашей банковской карты, чаще всего открытой в ПАО «Сбербанк России». Далее получает доступ к карте и совершает хищение описанной в предыдущем пункте алгоритмом. </w:t>
      </w:r>
    </w:p>
    <w:p w:rsidR="00A701D2" w:rsidRPr="007D6B2E" w:rsidRDefault="00A701D2" w:rsidP="00A701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b/>
          <w:sz w:val="32"/>
          <w:szCs w:val="32"/>
        </w:rPr>
        <w:t>Как не стать жертвой подобных преступлений и защитить св</w:t>
      </w:r>
      <w:r w:rsidRPr="007D6B2E">
        <w:rPr>
          <w:rFonts w:ascii="Times New Roman" w:hAnsi="Times New Roman" w:cs="Times New Roman"/>
          <w:b/>
          <w:sz w:val="32"/>
          <w:szCs w:val="32"/>
        </w:rPr>
        <w:t>о</w:t>
      </w:r>
      <w:r w:rsidRPr="007D6B2E">
        <w:rPr>
          <w:rFonts w:ascii="Times New Roman" w:hAnsi="Times New Roman" w:cs="Times New Roman"/>
          <w:b/>
          <w:sz w:val="32"/>
          <w:szCs w:val="32"/>
        </w:rPr>
        <w:t>их близких от данного посягательства?</w:t>
      </w:r>
      <w:r w:rsidRPr="007D6B2E">
        <w:rPr>
          <w:rFonts w:ascii="Times New Roman" w:hAnsi="Times New Roman" w:cs="Times New Roman"/>
          <w:sz w:val="32"/>
          <w:szCs w:val="32"/>
        </w:rPr>
        <w:t xml:space="preserve"> Прежде всего, не след</w:t>
      </w:r>
      <w:r w:rsidRPr="007D6B2E">
        <w:rPr>
          <w:rFonts w:ascii="Times New Roman" w:hAnsi="Times New Roman" w:cs="Times New Roman"/>
          <w:sz w:val="32"/>
          <w:szCs w:val="32"/>
        </w:rPr>
        <w:t>у</w:t>
      </w:r>
      <w:r w:rsidRPr="007D6B2E">
        <w:rPr>
          <w:rFonts w:ascii="Times New Roman" w:hAnsi="Times New Roman" w:cs="Times New Roman"/>
          <w:sz w:val="32"/>
          <w:szCs w:val="32"/>
        </w:rPr>
        <w:t>ет быть слишком доверчивым. Если вам позвонили от лица какого-либо серье</w:t>
      </w:r>
      <w:r w:rsidRPr="007D6B2E">
        <w:rPr>
          <w:rFonts w:ascii="Times New Roman" w:hAnsi="Times New Roman" w:cs="Times New Roman"/>
          <w:sz w:val="32"/>
          <w:szCs w:val="32"/>
        </w:rPr>
        <w:t>з</w:t>
      </w:r>
      <w:r w:rsidRPr="007D6B2E">
        <w:rPr>
          <w:rFonts w:ascii="Times New Roman" w:hAnsi="Times New Roman" w:cs="Times New Roman"/>
          <w:sz w:val="32"/>
          <w:szCs w:val="32"/>
        </w:rPr>
        <w:t>ного ведомства или любой другой организации и потр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бовали деньги, не бойтесь перезвонить по официальным телефонам учреждения и выя</w:t>
      </w:r>
      <w:r w:rsidRPr="007D6B2E">
        <w:rPr>
          <w:rFonts w:ascii="Times New Roman" w:hAnsi="Times New Roman" w:cs="Times New Roman"/>
          <w:sz w:val="32"/>
          <w:szCs w:val="32"/>
        </w:rPr>
        <w:t>с</w:t>
      </w:r>
      <w:r w:rsidRPr="007D6B2E">
        <w:rPr>
          <w:rFonts w:ascii="Times New Roman" w:hAnsi="Times New Roman" w:cs="Times New Roman"/>
          <w:sz w:val="32"/>
          <w:szCs w:val="32"/>
        </w:rPr>
        <w:t>нить, соответствует ли полученная вами информ</w:t>
      </w:r>
      <w:r w:rsidRPr="007D6B2E">
        <w:rPr>
          <w:rFonts w:ascii="Times New Roman" w:hAnsi="Times New Roman" w:cs="Times New Roman"/>
          <w:sz w:val="32"/>
          <w:szCs w:val="32"/>
        </w:rPr>
        <w:t>а</w:t>
      </w:r>
      <w:r w:rsidRPr="007D6B2E">
        <w:rPr>
          <w:rFonts w:ascii="Times New Roman" w:hAnsi="Times New Roman" w:cs="Times New Roman"/>
          <w:sz w:val="32"/>
          <w:szCs w:val="32"/>
        </w:rPr>
        <w:t>ция действительности. Также, узнав о новом сп</w:t>
      </w:r>
      <w:r w:rsidRPr="007D6B2E">
        <w:rPr>
          <w:rFonts w:ascii="Times New Roman" w:hAnsi="Times New Roman" w:cs="Times New Roman"/>
          <w:sz w:val="32"/>
          <w:szCs w:val="32"/>
        </w:rPr>
        <w:t>о</w:t>
      </w:r>
      <w:r w:rsidRPr="007D6B2E">
        <w:rPr>
          <w:rFonts w:ascii="Times New Roman" w:hAnsi="Times New Roman" w:cs="Times New Roman"/>
          <w:sz w:val="32"/>
          <w:szCs w:val="32"/>
        </w:rPr>
        <w:t>собе, применяемом аферистами в мобильной сфере, обязательно расскажите о нем всем своим знакомым. Часто пр</w:t>
      </w:r>
      <w:r w:rsidRPr="007D6B2E">
        <w:rPr>
          <w:rFonts w:ascii="Times New Roman" w:hAnsi="Times New Roman" w:cs="Times New Roman"/>
          <w:sz w:val="32"/>
          <w:szCs w:val="32"/>
        </w:rPr>
        <w:t>е</w:t>
      </w:r>
      <w:r w:rsidRPr="007D6B2E">
        <w:rPr>
          <w:rFonts w:ascii="Times New Roman" w:hAnsi="Times New Roman" w:cs="Times New Roman"/>
          <w:sz w:val="32"/>
          <w:szCs w:val="32"/>
        </w:rPr>
        <w:t>ступники пользуются не информирова</w:t>
      </w:r>
      <w:r w:rsidRPr="007D6B2E">
        <w:rPr>
          <w:rFonts w:ascii="Times New Roman" w:hAnsi="Times New Roman" w:cs="Times New Roman"/>
          <w:sz w:val="32"/>
          <w:szCs w:val="32"/>
        </w:rPr>
        <w:t>н</w:t>
      </w:r>
      <w:r w:rsidRPr="007D6B2E">
        <w:rPr>
          <w:rFonts w:ascii="Times New Roman" w:hAnsi="Times New Roman" w:cs="Times New Roman"/>
          <w:sz w:val="32"/>
          <w:szCs w:val="32"/>
        </w:rPr>
        <w:t>ностью населения.</w:t>
      </w:r>
    </w:p>
    <w:p w:rsidR="00A701D2" w:rsidRPr="007D6B2E" w:rsidRDefault="00A701D2" w:rsidP="00A701D2">
      <w:pPr>
        <w:pStyle w:val="afb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D6B2E">
        <w:rPr>
          <w:sz w:val="32"/>
          <w:szCs w:val="32"/>
        </w:rPr>
        <w:t>Жажда легкой наживы— одна из тех человеческих слабостей, кот</w:t>
      </w:r>
      <w:r w:rsidRPr="007D6B2E">
        <w:rPr>
          <w:sz w:val="32"/>
          <w:szCs w:val="32"/>
        </w:rPr>
        <w:t>о</w:t>
      </w:r>
      <w:r w:rsidRPr="007D6B2E">
        <w:rPr>
          <w:sz w:val="32"/>
          <w:szCs w:val="32"/>
        </w:rPr>
        <w:t>рые используются мошенниками в первую очередь. Легкие деньги, в</w:t>
      </w:r>
      <w:r w:rsidRPr="007D6B2E">
        <w:rPr>
          <w:sz w:val="32"/>
          <w:szCs w:val="32"/>
        </w:rPr>
        <w:t>ы</w:t>
      </w:r>
      <w:r w:rsidRPr="007D6B2E">
        <w:rPr>
          <w:sz w:val="32"/>
          <w:szCs w:val="32"/>
        </w:rPr>
        <w:t xml:space="preserve">игрыши в лотерею, обман платежной или иной системы — </w:t>
      </w:r>
      <w:r w:rsidRPr="007D6B2E">
        <w:rPr>
          <w:bCs/>
          <w:sz w:val="32"/>
          <w:szCs w:val="32"/>
        </w:rPr>
        <w:t>все эти схемы обмана построены одинаково: «Сначала вы дадите нам немножко денег, зато потом получите миллионы».</w:t>
      </w:r>
      <w:r w:rsidRPr="007D6B2E">
        <w:rPr>
          <w:sz w:val="32"/>
          <w:szCs w:val="32"/>
        </w:rPr>
        <w:t xml:space="preserve"> Очевидно, что никакого «потом» не бывает. Нужно хорошо помнить, что бесплатный сыр бывает только в мышеловке. Еще одно естественное человеческое чувство, на которое рассчитывают злоумышленники, — это страх. Чаще всего мобильные мошенники апеллируют жизнью и безопасностью наших родных и бли</w:t>
      </w:r>
      <w:r w:rsidRPr="007D6B2E">
        <w:rPr>
          <w:sz w:val="32"/>
          <w:szCs w:val="32"/>
        </w:rPr>
        <w:t>з</w:t>
      </w:r>
      <w:r w:rsidRPr="007D6B2E">
        <w:rPr>
          <w:sz w:val="32"/>
          <w:szCs w:val="32"/>
        </w:rPr>
        <w:t>ких людей, присылая SMS, либо оповещая нас посредством мобильной и стационарной связи о травмах, авариях и других чрезвычайных прои</w:t>
      </w:r>
      <w:r w:rsidRPr="007D6B2E">
        <w:rPr>
          <w:sz w:val="32"/>
          <w:szCs w:val="32"/>
        </w:rPr>
        <w:t>с</w:t>
      </w:r>
      <w:r w:rsidRPr="007D6B2E">
        <w:rPr>
          <w:sz w:val="32"/>
          <w:szCs w:val="32"/>
        </w:rPr>
        <w:t>шествиях с участием близких нам людей. Подобные телефонные звонки, мотивирующие человека выполнить определенные действия немедле</w:t>
      </w:r>
      <w:r w:rsidRPr="007D6B2E">
        <w:rPr>
          <w:sz w:val="32"/>
          <w:szCs w:val="32"/>
        </w:rPr>
        <w:t>н</w:t>
      </w:r>
      <w:r w:rsidRPr="007D6B2E">
        <w:rPr>
          <w:sz w:val="32"/>
          <w:szCs w:val="32"/>
        </w:rPr>
        <w:t>но, не задумываясь, направлены на игру именно на этом чувстве, не с</w:t>
      </w:r>
      <w:r w:rsidRPr="007D6B2E">
        <w:rPr>
          <w:sz w:val="32"/>
          <w:szCs w:val="32"/>
        </w:rPr>
        <w:t>у</w:t>
      </w:r>
      <w:r w:rsidRPr="007D6B2E">
        <w:rPr>
          <w:sz w:val="32"/>
          <w:szCs w:val="32"/>
        </w:rPr>
        <w:t>мев, трезво оценить ситуацию, приняв голос чужого человека  за мольбу о помощи близкого родственника, люди перечисляют на счет мошенн</w:t>
      </w:r>
      <w:r w:rsidRPr="007D6B2E">
        <w:rPr>
          <w:sz w:val="32"/>
          <w:szCs w:val="32"/>
        </w:rPr>
        <w:t>и</w:t>
      </w:r>
      <w:r w:rsidRPr="007D6B2E">
        <w:rPr>
          <w:sz w:val="32"/>
          <w:szCs w:val="32"/>
        </w:rPr>
        <w:t>ков крупные суммы денежных средств. Сотрудники полиции советуют в таких случаях немедленно прервать разговор и положить трубку, Е</w:t>
      </w:r>
      <w:r w:rsidRPr="007D6B2E">
        <w:rPr>
          <w:sz w:val="32"/>
          <w:szCs w:val="32"/>
        </w:rPr>
        <w:t>с</w:t>
      </w:r>
      <w:r w:rsidRPr="007D6B2E">
        <w:rPr>
          <w:sz w:val="32"/>
          <w:szCs w:val="32"/>
        </w:rPr>
        <w:t>ли контакт уже налажен, то постарайтесь задать собеседнику как можно больше уточняющих вопросов. Если на Ваш телефонный номер пост</w:t>
      </w:r>
      <w:r w:rsidRPr="007D6B2E">
        <w:rPr>
          <w:sz w:val="32"/>
          <w:szCs w:val="32"/>
        </w:rPr>
        <w:t>у</w:t>
      </w:r>
      <w:r w:rsidRPr="007D6B2E">
        <w:rPr>
          <w:sz w:val="32"/>
          <w:szCs w:val="32"/>
        </w:rPr>
        <w:t>пил подобный звонок в первую очередь, свяжитесь с ро</w:t>
      </w:r>
      <w:r w:rsidRPr="007D6B2E">
        <w:rPr>
          <w:sz w:val="32"/>
          <w:szCs w:val="32"/>
        </w:rPr>
        <w:t>д</w:t>
      </w:r>
      <w:r w:rsidRPr="007D6B2E">
        <w:rPr>
          <w:sz w:val="32"/>
          <w:szCs w:val="32"/>
        </w:rPr>
        <w:t>ственниками и выясните, где они находятся, действительно ли они попали в беду. Затем сообщите о случившемся в дежурную часть ближайшего отделения п</w:t>
      </w:r>
      <w:r w:rsidRPr="007D6B2E">
        <w:rPr>
          <w:sz w:val="32"/>
          <w:szCs w:val="32"/>
        </w:rPr>
        <w:t>о</w:t>
      </w:r>
      <w:r w:rsidRPr="007D6B2E">
        <w:rPr>
          <w:sz w:val="32"/>
          <w:szCs w:val="32"/>
        </w:rPr>
        <w:t>лиции  по телефону 02, либо на «телефон доверия» полиции ГУ МВД России по Алтайскому краю  на телефон 128 (звонок бесплатный).</w:t>
      </w:r>
    </w:p>
    <w:p w:rsidR="00A701D2" w:rsidRPr="007D6B2E" w:rsidRDefault="00A701D2" w:rsidP="00A701D2">
      <w:pPr>
        <w:pStyle w:val="afb"/>
        <w:spacing w:before="0" w:beforeAutospacing="0" w:after="0" w:afterAutospacing="0"/>
        <w:jc w:val="both"/>
        <w:rPr>
          <w:sz w:val="32"/>
          <w:szCs w:val="32"/>
        </w:rPr>
      </w:pPr>
      <w:r w:rsidRPr="007D6B2E">
        <w:rPr>
          <w:sz w:val="32"/>
          <w:szCs w:val="32"/>
        </w:rPr>
        <w:t xml:space="preserve">       Время не стоит на месте, и мошенничество подстерегает нас ве</w:t>
      </w:r>
      <w:r w:rsidRPr="007D6B2E">
        <w:rPr>
          <w:sz w:val="32"/>
          <w:szCs w:val="32"/>
        </w:rPr>
        <w:t>з</w:t>
      </w:r>
      <w:r w:rsidRPr="007D6B2E">
        <w:rPr>
          <w:sz w:val="32"/>
          <w:szCs w:val="32"/>
        </w:rPr>
        <w:t>де: на просторах Интернета, в электронной почте, социальных сетях, на ра</w:t>
      </w:r>
      <w:r w:rsidRPr="007D6B2E">
        <w:rPr>
          <w:sz w:val="32"/>
          <w:szCs w:val="32"/>
        </w:rPr>
        <w:t>з</w:t>
      </w:r>
      <w:r w:rsidRPr="007D6B2E">
        <w:rPr>
          <w:sz w:val="32"/>
          <w:szCs w:val="32"/>
        </w:rPr>
        <w:t>личных сайтах. С годами злоумышле</w:t>
      </w:r>
      <w:r w:rsidRPr="007D6B2E">
        <w:rPr>
          <w:sz w:val="32"/>
          <w:szCs w:val="32"/>
        </w:rPr>
        <w:t>н</w:t>
      </w:r>
      <w:r w:rsidRPr="007D6B2E">
        <w:rPr>
          <w:sz w:val="32"/>
          <w:szCs w:val="32"/>
        </w:rPr>
        <w:t>ники изобретают новые приемы, но основные механизмы обмана не меняются. Случаи И</w:t>
      </w:r>
      <w:r w:rsidRPr="007D6B2E">
        <w:rPr>
          <w:sz w:val="32"/>
          <w:szCs w:val="32"/>
        </w:rPr>
        <w:t>н</w:t>
      </w:r>
      <w:r w:rsidRPr="007D6B2E">
        <w:rPr>
          <w:sz w:val="32"/>
          <w:szCs w:val="32"/>
        </w:rPr>
        <w:t>тернет-мошенничества имеют место быть в нашей жизни, ведь большинство граждан для своего удобства  пользуются  предложениями в сфере тов</w:t>
      </w:r>
      <w:r w:rsidRPr="007D6B2E">
        <w:rPr>
          <w:sz w:val="32"/>
          <w:szCs w:val="32"/>
        </w:rPr>
        <w:t>а</w:t>
      </w:r>
      <w:r w:rsidRPr="007D6B2E">
        <w:rPr>
          <w:sz w:val="32"/>
          <w:szCs w:val="32"/>
        </w:rPr>
        <w:t>ров и услуг в сети  Интернет. Однако не всегда случаи И</w:t>
      </w:r>
      <w:r w:rsidRPr="007D6B2E">
        <w:rPr>
          <w:sz w:val="32"/>
          <w:szCs w:val="32"/>
        </w:rPr>
        <w:t>н</w:t>
      </w:r>
      <w:r w:rsidRPr="007D6B2E">
        <w:rPr>
          <w:sz w:val="32"/>
          <w:szCs w:val="32"/>
        </w:rPr>
        <w:t>тернет-мошенничества люди могут распознать «с ходу». К сожал</w:t>
      </w:r>
      <w:r w:rsidRPr="007D6B2E">
        <w:rPr>
          <w:sz w:val="32"/>
          <w:szCs w:val="32"/>
        </w:rPr>
        <w:t>е</w:t>
      </w:r>
      <w:r w:rsidRPr="007D6B2E">
        <w:rPr>
          <w:sz w:val="32"/>
          <w:szCs w:val="32"/>
        </w:rPr>
        <w:t>нию, не редко жители нашего края, а также жители ЗАТО Сибирский попадаются на уловки аферистов и в итоге такие истории заканчиваются плачевно. Летнее время считается врем</w:t>
      </w:r>
      <w:r w:rsidRPr="007D6B2E">
        <w:rPr>
          <w:sz w:val="32"/>
          <w:szCs w:val="32"/>
        </w:rPr>
        <w:t>е</w:t>
      </w:r>
      <w:r w:rsidRPr="007D6B2E">
        <w:rPr>
          <w:sz w:val="32"/>
          <w:szCs w:val="32"/>
        </w:rPr>
        <w:t>нем отпусков и каждый мечтает провести свой отпуск красочно и запоминающим. Большинство турагентств и авиакомпаний предлагают приобрести путевки не выходя из дома п</w:t>
      </w:r>
      <w:r w:rsidRPr="007D6B2E">
        <w:rPr>
          <w:sz w:val="32"/>
          <w:szCs w:val="32"/>
        </w:rPr>
        <w:t>о</w:t>
      </w:r>
      <w:r w:rsidRPr="007D6B2E">
        <w:rPr>
          <w:sz w:val="32"/>
          <w:szCs w:val="32"/>
        </w:rPr>
        <w:t>средством сети Интернет. Прежде чем переводить свои денежные сре</w:t>
      </w:r>
      <w:r w:rsidRPr="007D6B2E">
        <w:rPr>
          <w:sz w:val="32"/>
          <w:szCs w:val="32"/>
        </w:rPr>
        <w:t>д</w:t>
      </w:r>
      <w:r w:rsidRPr="007D6B2E">
        <w:rPr>
          <w:sz w:val="32"/>
          <w:szCs w:val="32"/>
        </w:rPr>
        <w:t>ства за авиабилеты или за какой-либо товар,  услугу, убедитесь, что да</w:t>
      </w:r>
      <w:r w:rsidRPr="007D6B2E">
        <w:rPr>
          <w:sz w:val="32"/>
          <w:szCs w:val="32"/>
        </w:rPr>
        <w:t>н</w:t>
      </w:r>
      <w:r w:rsidRPr="007D6B2E">
        <w:rPr>
          <w:sz w:val="32"/>
          <w:szCs w:val="32"/>
        </w:rPr>
        <w:t xml:space="preserve">ный сайт не является «фирмой-однодневкой», прочитав все отзывы о данном сайте. </w:t>
      </w:r>
      <w:r w:rsidRPr="007D6B2E">
        <w:rPr>
          <w:bCs/>
          <w:sz w:val="32"/>
          <w:szCs w:val="32"/>
        </w:rPr>
        <w:t>Не торопитесь, п</w:t>
      </w:r>
      <w:r w:rsidRPr="007D6B2E">
        <w:rPr>
          <w:sz w:val="32"/>
          <w:szCs w:val="32"/>
        </w:rPr>
        <w:t>еред тем как совершить какие-либо нео</w:t>
      </w:r>
      <w:r w:rsidRPr="007D6B2E">
        <w:rPr>
          <w:sz w:val="32"/>
          <w:szCs w:val="32"/>
        </w:rPr>
        <w:t>б</w:t>
      </w:r>
      <w:r w:rsidRPr="007D6B2E">
        <w:rPr>
          <w:sz w:val="32"/>
          <w:szCs w:val="32"/>
        </w:rPr>
        <w:t>ратимые действия, подумайте, только сам пользователь сети может сд</w:t>
      </w:r>
      <w:r w:rsidRPr="007D6B2E">
        <w:rPr>
          <w:sz w:val="32"/>
          <w:szCs w:val="32"/>
        </w:rPr>
        <w:t>е</w:t>
      </w:r>
      <w:r w:rsidRPr="007D6B2E">
        <w:rPr>
          <w:sz w:val="32"/>
          <w:szCs w:val="32"/>
        </w:rPr>
        <w:t>лать свою жизнь в виртуальном пространстве безопасной. «Предупр</w:t>
      </w:r>
      <w:r w:rsidRPr="007D6B2E">
        <w:rPr>
          <w:sz w:val="32"/>
          <w:szCs w:val="32"/>
        </w:rPr>
        <w:t>е</w:t>
      </w:r>
      <w:r w:rsidRPr="007D6B2E">
        <w:rPr>
          <w:sz w:val="32"/>
          <w:szCs w:val="32"/>
        </w:rPr>
        <w:t>жден-значит вооружен», — гласит поговорка. Это справедливо по отн</w:t>
      </w:r>
      <w:r w:rsidRPr="007D6B2E">
        <w:rPr>
          <w:sz w:val="32"/>
          <w:szCs w:val="32"/>
        </w:rPr>
        <w:t>о</w:t>
      </w:r>
      <w:r w:rsidRPr="007D6B2E">
        <w:rPr>
          <w:sz w:val="32"/>
          <w:szCs w:val="32"/>
        </w:rPr>
        <w:t>шению к з</w:t>
      </w:r>
      <w:r w:rsidRPr="007D6B2E">
        <w:rPr>
          <w:sz w:val="32"/>
          <w:szCs w:val="32"/>
        </w:rPr>
        <w:t>а</w:t>
      </w:r>
      <w:r w:rsidRPr="007D6B2E">
        <w:rPr>
          <w:sz w:val="32"/>
          <w:szCs w:val="32"/>
        </w:rPr>
        <w:t>щите от мошенничества.</w:t>
      </w:r>
    </w:p>
    <w:p w:rsidR="00A701D2" w:rsidRPr="007D6B2E" w:rsidRDefault="00A701D2" w:rsidP="00A701D2">
      <w:pPr>
        <w:pStyle w:val="afb"/>
        <w:spacing w:before="0" w:beforeAutospacing="0" w:after="0" w:afterAutospacing="0"/>
        <w:jc w:val="both"/>
        <w:rPr>
          <w:sz w:val="32"/>
          <w:szCs w:val="32"/>
        </w:rPr>
      </w:pPr>
      <w:r w:rsidRPr="007D6B2E">
        <w:rPr>
          <w:sz w:val="32"/>
          <w:szCs w:val="32"/>
        </w:rPr>
        <w:tab/>
        <w:t>Также МО МВД России по ЗАТО Сибирский просит всех, кому и</w:t>
      </w:r>
      <w:r w:rsidRPr="007D6B2E">
        <w:rPr>
          <w:sz w:val="32"/>
          <w:szCs w:val="32"/>
        </w:rPr>
        <w:t>з</w:t>
      </w:r>
      <w:r w:rsidRPr="007D6B2E">
        <w:rPr>
          <w:sz w:val="32"/>
          <w:szCs w:val="32"/>
        </w:rPr>
        <w:t>вестно о случаях мошенничеств, а также при попытках совершения в о</w:t>
      </w:r>
      <w:r w:rsidRPr="007D6B2E">
        <w:rPr>
          <w:sz w:val="32"/>
          <w:szCs w:val="32"/>
        </w:rPr>
        <w:t>т</w:t>
      </w:r>
      <w:r w:rsidRPr="007D6B2E">
        <w:rPr>
          <w:sz w:val="32"/>
          <w:szCs w:val="32"/>
        </w:rPr>
        <w:t>ношении Вас или Ваших близких преступлений указанной сферы, обр</w:t>
      </w:r>
      <w:r w:rsidRPr="007D6B2E">
        <w:rPr>
          <w:sz w:val="32"/>
          <w:szCs w:val="32"/>
        </w:rPr>
        <w:t>а</w:t>
      </w:r>
      <w:r w:rsidRPr="007D6B2E">
        <w:rPr>
          <w:sz w:val="32"/>
          <w:szCs w:val="32"/>
        </w:rPr>
        <w:t>щаться в МО МВД России по ЗАТО Сибирский по указанным телефонам – ДЧ: 8 (38532) 50 002, тел. сотрудника уголовного розыска по линии мошенничеств и хищений денежных средств с банковских карт: 8 (38532) 50 334, 8-913-026-88-45.</w:t>
      </w:r>
    </w:p>
    <w:p w:rsidR="001A2BBF" w:rsidRPr="007D6B2E" w:rsidRDefault="001A2BBF" w:rsidP="00A749D7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ab/>
      </w:r>
    </w:p>
    <w:p w:rsidR="00AF768A" w:rsidRPr="007D6B2E" w:rsidRDefault="007D6B2E" w:rsidP="007D6B2E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>С.В. Само</w:t>
      </w:r>
      <w:r w:rsidRPr="007D6B2E">
        <w:rPr>
          <w:rFonts w:ascii="Times New Roman" w:hAnsi="Times New Roman" w:cs="Times New Roman"/>
          <w:sz w:val="32"/>
          <w:szCs w:val="32"/>
        </w:rPr>
        <w:t>й</w:t>
      </w:r>
      <w:r w:rsidRPr="007D6B2E">
        <w:rPr>
          <w:rFonts w:ascii="Times New Roman" w:hAnsi="Times New Roman" w:cs="Times New Roman"/>
          <w:sz w:val="32"/>
          <w:szCs w:val="32"/>
        </w:rPr>
        <w:t>лов</w:t>
      </w:r>
      <w:r>
        <w:rPr>
          <w:rFonts w:ascii="Times New Roman" w:hAnsi="Times New Roman" w:cs="Times New Roman"/>
          <w:sz w:val="32"/>
          <w:szCs w:val="32"/>
        </w:rPr>
        <w:t>, з</w:t>
      </w:r>
      <w:r w:rsidR="00AF768A" w:rsidRPr="007D6B2E">
        <w:rPr>
          <w:rFonts w:ascii="Times New Roman" w:hAnsi="Times New Roman" w:cs="Times New Roman"/>
          <w:sz w:val="32"/>
          <w:szCs w:val="32"/>
        </w:rPr>
        <w:t xml:space="preserve">аместитель начальника полиции </w:t>
      </w:r>
    </w:p>
    <w:p w:rsidR="00B00657" w:rsidRPr="007D6B2E" w:rsidRDefault="007D6B2E" w:rsidP="007D6B2E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охране общественного порядка</w:t>
      </w:r>
      <w:r w:rsidR="00971304" w:rsidRPr="007D6B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1D2" w:rsidRPr="007D6B2E" w:rsidRDefault="00A701D2" w:rsidP="007D6B2E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32"/>
          <w:szCs w:val="32"/>
        </w:rPr>
      </w:pPr>
    </w:p>
    <w:p w:rsidR="00A701D2" w:rsidRPr="007D6B2E" w:rsidRDefault="00A701D2" w:rsidP="007D6B2E">
      <w:pPr>
        <w:tabs>
          <w:tab w:val="left" w:pos="709"/>
        </w:tabs>
        <w:ind w:right="-1"/>
        <w:jc w:val="right"/>
        <w:rPr>
          <w:rFonts w:ascii="Times New Roman" w:hAnsi="Times New Roman" w:cs="Times New Roman"/>
          <w:sz w:val="32"/>
          <w:szCs w:val="32"/>
        </w:rPr>
      </w:pPr>
    </w:p>
    <w:p w:rsidR="006124A6" w:rsidRPr="007D6B2E" w:rsidRDefault="00AF768A" w:rsidP="006124A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D6B2E">
        <w:rPr>
          <w:rFonts w:ascii="Times New Roman" w:hAnsi="Times New Roman" w:cs="Times New Roman"/>
          <w:sz w:val="32"/>
          <w:szCs w:val="32"/>
        </w:rPr>
        <w:tab/>
      </w:r>
      <w:r w:rsidRPr="007D6B2E">
        <w:rPr>
          <w:rFonts w:ascii="Times New Roman" w:hAnsi="Times New Roman" w:cs="Times New Roman"/>
          <w:sz w:val="32"/>
          <w:szCs w:val="32"/>
        </w:rPr>
        <w:tab/>
      </w:r>
      <w:r w:rsidRPr="007D6B2E">
        <w:rPr>
          <w:rFonts w:ascii="Times New Roman" w:hAnsi="Times New Roman" w:cs="Times New Roman"/>
          <w:sz w:val="32"/>
          <w:szCs w:val="32"/>
        </w:rPr>
        <w:tab/>
      </w:r>
      <w:r w:rsidRPr="007D6B2E">
        <w:rPr>
          <w:rFonts w:ascii="Times New Roman" w:hAnsi="Times New Roman" w:cs="Times New Roman"/>
          <w:sz w:val="32"/>
          <w:szCs w:val="32"/>
        </w:rPr>
        <w:tab/>
      </w:r>
      <w:r w:rsidR="00EC0AF1" w:rsidRPr="007D6B2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124A6" w:rsidRPr="007D6B2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6124A6" w:rsidRPr="007D6B2E">
        <w:rPr>
          <w:rFonts w:ascii="Times New Roman" w:hAnsi="Times New Roman" w:cs="Times New Roman"/>
          <w:sz w:val="32"/>
          <w:szCs w:val="32"/>
        </w:rPr>
        <w:tab/>
      </w:r>
      <w:r w:rsidR="006124A6" w:rsidRPr="007D6B2E">
        <w:rPr>
          <w:rFonts w:ascii="Times New Roman" w:hAnsi="Times New Roman" w:cs="Times New Roman"/>
          <w:sz w:val="32"/>
          <w:szCs w:val="32"/>
        </w:rPr>
        <w:tab/>
      </w:r>
      <w:r w:rsidR="006124A6" w:rsidRPr="007D6B2E">
        <w:rPr>
          <w:rFonts w:ascii="Times New Roman" w:hAnsi="Times New Roman" w:cs="Times New Roman"/>
          <w:sz w:val="32"/>
          <w:szCs w:val="32"/>
        </w:rPr>
        <w:tab/>
      </w:r>
      <w:r w:rsidR="006124A6" w:rsidRPr="007D6B2E">
        <w:rPr>
          <w:rFonts w:ascii="Times New Roman" w:hAnsi="Times New Roman" w:cs="Times New Roman"/>
          <w:sz w:val="32"/>
          <w:szCs w:val="32"/>
        </w:rPr>
        <w:tab/>
      </w:r>
      <w:r w:rsidR="006124A6" w:rsidRPr="007D6B2E">
        <w:rPr>
          <w:rFonts w:ascii="Times New Roman" w:hAnsi="Times New Roman" w:cs="Times New Roman"/>
          <w:sz w:val="32"/>
          <w:szCs w:val="32"/>
        </w:rPr>
        <w:tab/>
      </w:r>
      <w:r w:rsidR="006124A6" w:rsidRPr="007D6B2E">
        <w:rPr>
          <w:rFonts w:ascii="Times New Roman" w:hAnsi="Times New Roman" w:cs="Times New Roman"/>
          <w:sz w:val="32"/>
          <w:szCs w:val="32"/>
        </w:rPr>
        <w:tab/>
      </w:r>
    </w:p>
    <w:p w:rsidR="006124A6" w:rsidRPr="007D6B2E" w:rsidRDefault="006124A6" w:rsidP="006124A6">
      <w:pPr>
        <w:rPr>
          <w:rFonts w:ascii="Times New Roman" w:hAnsi="Times New Roman" w:cs="Times New Roman"/>
          <w:sz w:val="32"/>
          <w:szCs w:val="32"/>
        </w:rPr>
      </w:pPr>
    </w:p>
    <w:p w:rsidR="006124A6" w:rsidRPr="007D6B2E" w:rsidRDefault="006124A6" w:rsidP="006124A6">
      <w:pPr>
        <w:rPr>
          <w:rFonts w:ascii="Times New Roman" w:hAnsi="Times New Roman" w:cs="Times New Roman"/>
          <w:sz w:val="32"/>
          <w:szCs w:val="32"/>
        </w:rPr>
      </w:pPr>
    </w:p>
    <w:p w:rsidR="001414BF" w:rsidRPr="007D6B2E" w:rsidRDefault="001414BF" w:rsidP="006124A6">
      <w:pPr>
        <w:rPr>
          <w:rFonts w:ascii="Times New Roman" w:hAnsi="Times New Roman" w:cs="Times New Roman"/>
          <w:sz w:val="32"/>
          <w:szCs w:val="32"/>
        </w:rPr>
      </w:pPr>
    </w:p>
    <w:p w:rsidR="00914477" w:rsidRPr="007D6B2E" w:rsidRDefault="00914477" w:rsidP="006124A6">
      <w:pPr>
        <w:rPr>
          <w:rFonts w:ascii="Times New Roman" w:hAnsi="Times New Roman" w:cs="Times New Roman"/>
          <w:sz w:val="32"/>
          <w:szCs w:val="32"/>
        </w:rPr>
      </w:pPr>
    </w:p>
    <w:p w:rsidR="00914477" w:rsidRPr="007D6B2E" w:rsidRDefault="00914477" w:rsidP="006124A6">
      <w:pPr>
        <w:rPr>
          <w:rFonts w:ascii="Times New Roman" w:hAnsi="Times New Roman" w:cs="Times New Roman"/>
          <w:sz w:val="32"/>
          <w:szCs w:val="32"/>
        </w:rPr>
      </w:pPr>
    </w:p>
    <w:p w:rsidR="00914477" w:rsidRPr="007D6B2E" w:rsidRDefault="00914477" w:rsidP="006124A6">
      <w:pPr>
        <w:rPr>
          <w:rFonts w:ascii="Times New Roman" w:hAnsi="Times New Roman" w:cs="Times New Roman"/>
          <w:sz w:val="32"/>
          <w:szCs w:val="32"/>
        </w:rPr>
      </w:pPr>
    </w:p>
    <w:p w:rsidR="00914477" w:rsidRPr="007D6B2E" w:rsidRDefault="00914477" w:rsidP="006124A6">
      <w:pPr>
        <w:rPr>
          <w:rFonts w:ascii="Times New Roman" w:hAnsi="Times New Roman" w:cs="Times New Roman"/>
          <w:sz w:val="32"/>
          <w:szCs w:val="32"/>
        </w:rPr>
      </w:pPr>
    </w:p>
    <w:p w:rsidR="004A41EF" w:rsidRPr="007D6B2E" w:rsidRDefault="004A41EF" w:rsidP="006124A6">
      <w:pPr>
        <w:rPr>
          <w:rFonts w:ascii="Times New Roman" w:hAnsi="Times New Roman" w:cs="Times New Roman"/>
          <w:sz w:val="32"/>
          <w:szCs w:val="32"/>
        </w:rPr>
      </w:pPr>
    </w:p>
    <w:p w:rsidR="004A41EF" w:rsidRPr="007D6B2E" w:rsidRDefault="004A41EF" w:rsidP="006124A6">
      <w:pPr>
        <w:rPr>
          <w:rFonts w:ascii="Times New Roman" w:hAnsi="Times New Roman" w:cs="Times New Roman"/>
          <w:sz w:val="32"/>
          <w:szCs w:val="32"/>
        </w:rPr>
      </w:pPr>
    </w:p>
    <w:p w:rsidR="006124A6" w:rsidRPr="007D6B2E" w:rsidRDefault="006124A6" w:rsidP="006124A6">
      <w:pPr>
        <w:rPr>
          <w:rFonts w:ascii="Times New Roman" w:hAnsi="Times New Roman" w:cs="Times New Roman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color w:val="999999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color w:val="999999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color w:val="999999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color w:val="999999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color w:val="999999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24A6" w:rsidRPr="007D6B2E" w:rsidRDefault="006124A6" w:rsidP="006124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24A6" w:rsidRPr="006124A6" w:rsidRDefault="006124A6" w:rsidP="006124A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4A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124A6" w:rsidRDefault="006124A6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1370" w:rsidRDefault="00351370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1370" w:rsidRDefault="00351370" w:rsidP="00145069">
      <w:pPr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1370" w:rsidRDefault="00351370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6863" w:rsidRDefault="00066863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1304" w:rsidRDefault="00971304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1D2" w:rsidRDefault="00A701D2" w:rsidP="006124A6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701D2" w:rsidSect="00E61C0E">
      <w:headerReference w:type="even" r:id="rId8"/>
      <w:pgSz w:w="11907" w:h="16840"/>
      <w:pgMar w:top="568" w:right="567" w:bottom="993" w:left="1276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E9" w:rsidRDefault="00BC00E9" w:rsidP="00040EDE">
      <w:r>
        <w:separator/>
      </w:r>
    </w:p>
  </w:endnote>
  <w:endnote w:type="continuationSeparator" w:id="0">
    <w:p w:rsidR="00BC00E9" w:rsidRDefault="00BC00E9" w:rsidP="0004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E9" w:rsidRDefault="00BC00E9" w:rsidP="00040EDE">
      <w:r>
        <w:separator/>
      </w:r>
    </w:p>
  </w:footnote>
  <w:footnote w:type="continuationSeparator" w:id="0">
    <w:p w:rsidR="00BC00E9" w:rsidRDefault="00BC00E9" w:rsidP="0004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EF" w:rsidRPr="004A41EF" w:rsidRDefault="004A41EF" w:rsidP="004A41EF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78B2"/>
    <w:multiLevelType w:val="hybridMultilevel"/>
    <w:tmpl w:val="1634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4355EE"/>
    <w:multiLevelType w:val="hybridMultilevel"/>
    <w:tmpl w:val="BB5093CE"/>
    <w:lvl w:ilvl="0" w:tplc="EA9E5272">
      <w:start w:val="1"/>
      <w:numFmt w:val="decimal"/>
      <w:lvlText w:val="%1."/>
      <w:lvlJc w:val="left"/>
      <w:pPr>
        <w:ind w:left="1980" w:hanging="900"/>
      </w:pPr>
      <w:rPr>
        <w:rFonts w:cs="Times New Roman" w:hint="default"/>
      </w:rPr>
    </w:lvl>
    <w:lvl w:ilvl="1" w:tplc="4E020F7A">
      <w:numFmt w:val="none"/>
      <w:lvlText w:val=""/>
      <w:lvlJc w:val="left"/>
      <w:pPr>
        <w:tabs>
          <w:tab w:val="num" w:pos="873"/>
        </w:tabs>
      </w:pPr>
      <w:rPr>
        <w:rFonts w:cs="Times New Roman"/>
      </w:rPr>
    </w:lvl>
    <w:lvl w:ilvl="2" w:tplc="01A4296C">
      <w:numFmt w:val="none"/>
      <w:lvlText w:val=""/>
      <w:lvlJc w:val="left"/>
      <w:pPr>
        <w:tabs>
          <w:tab w:val="num" w:pos="873"/>
        </w:tabs>
      </w:pPr>
      <w:rPr>
        <w:rFonts w:cs="Times New Roman"/>
      </w:rPr>
    </w:lvl>
    <w:lvl w:ilvl="3" w:tplc="7B0A904C">
      <w:numFmt w:val="none"/>
      <w:lvlText w:val=""/>
      <w:lvlJc w:val="left"/>
      <w:pPr>
        <w:tabs>
          <w:tab w:val="num" w:pos="873"/>
        </w:tabs>
      </w:pPr>
      <w:rPr>
        <w:rFonts w:cs="Times New Roman"/>
      </w:rPr>
    </w:lvl>
    <w:lvl w:ilvl="4" w:tplc="28D867C2">
      <w:numFmt w:val="none"/>
      <w:lvlText w:val=""/>
      <w:lvlJc w:val="left"/>
      <w:pPr>
        <w:tabs>
          <w:tab w:val="num" w:pos="873"/>
        </w:tabs>
      </w:pPr>
      <w:rPr>
        <w:rFonts w:cs="Times New Roman"/>
      </w:rPr>
    </w:lvl>
    <w:lvl w:ilvl="5" w:tplc="DC1A6550">
      <w:numFmt w:val="none"/>
      <w:lvlText w:val=""/>
      <w:lvlJc w:val="left"/>
      <w:pPr>
        <w:tabs>
          <w:tab w:val="num" w:pos="873"/>
        </w:tabs>
      </w:pPr>
      <w:rPr>
        <w:rFonts w:cs="Times New Roman"/>
      </w:rPr>
    </w:lvl>
    <w:lvl w:ilvl="6" w:tplc="288033F4">
      <w:numFmt w:val="none"/>
      <w:lvlText w:val=""/>
      <w:lvlJc w:val="left"/>
      <w:pPr>
        <w:tabs>
          <w:tab w:val="num" w:pos="873"/>
        </w:tabs>
      </w:pPr>
      <w:rPr>
        <w:rFonts w:cs="Times New Roman"/>
      </w:rPr>
    </w:lvl>
    <w:lvl w:ilvl="7" w:tplc="7250CF04">
      <w:numFmt w:val="none"/>
      <w:lvlText w:val=""/>
      <w:lvlJc w:val="left"/>
      <w:pPr>
        <w:tabs>
          <w:tab w:val="num" w:pos="873"/>
        </w:tabs>
      </w:pPr>
      <w:rPr>
        <w:rFonts w:cs="Times New Roman"/>
      </w:rPr>
    </w:lvl>
    <w:lvl w:ilvl="8" w:tplc="7DDAB4C8">
      <w:numFmt w:val="none"/>
      <w:lvlText w:val=""/>
      <w:lvlJc w:val="left"/>
      <w:pPr>
        <w:tabs>
          <w:tab w:val="num" w:pos="873"/>
        </w:tabs>
      </w:pPr>
      <w:rPr>
        <w:rFonts w:cs="Times New Roman"/>
      </w:rPr>
    </w:lvl>
  </w:abstractNum>
  <w:abstractNum w:abstractNumId="2" w15:restartNumberingAfterBreak="0">
    <w:nsid w:val="42D349E8"/>
    <w:multiLevelType w:val="hybridMultilevel"/>
    <w:tmpl w:val="DD5486B6"/>
    <w:lvl w:ilvl="0" w:tplc="CFA81C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987714"/>
    <w:multiLevelType w:val="hybridMultilevel"/>
    <w:tmpl w:val="F28EED78"/>
    <w:lvl w:ilvl="0" w:tplc="A92ECFDC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59FB3FA9"/>
    <w:multiLevelType w:val="multilevel"/>
    <w:tmpl w:val="81BED0E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5" w15:restartNumberingAfterBreak="0">
    <w:nsid w:val="64F54D8A"/>
    <w:multiLevelType w:val="hybridMultilevel"/>
    <w:tmpl w:val="CB426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8079A9"/>
    <w:multiLevelType w:val="multilevel"/>
    <w:tmpl w:val="568CC1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7" w15:restartNumberingAfterBreak="0">
    <w:nsid w:val="679E6D29"/>
    <w:multiLevelType w:val="hybridMultilevel"/>
    <w:tmpl w:val="29563D54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8" w15:restartNumberingAfterBreak="0">
    <w:nsid w:val="6C973D25"/>
    <w:multiLevelType w:val="multilevel"/>
    <w:tmpl w:val="AC56FEA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9" w15:restartNumberingAfterBreak="0">
    <w:nsid w:val="73DF72E3"/>
    <w:multiLevelType w:val="hybridMultilevel"/>
    <w:tmpl w:val="72FE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evenAndOddHeader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9D"/>
    <w:rsid w:val="000016B0"/>
    <w:rsid w:val="000054DD"/>
    <w:rsid w:val="000139C0"/>
    <w:rsid w:val="00020EF6"/>
    <w:rsid w:val="000225B3"/>
    <w:rsid w:val="00027E5A"/>
    <w:rsid w:val="00034F5E"/>
    <w:rsid w:val="00040EDE"/>
    <w:rsid w:val="00041E88"/>
    <w:rsid w:val="00042A60"/>
    <w:rsid w:val="000535BB"/>
    <w:rsid w:val="00057F68"/>
    <w:rsid w:val="00062F44"/>
    <w:rsid w:val="00063D63"/>
    <w:rsid w:val="00063F00"/>
    <w:rsid w:val="000657B1"/>
    <w:rsid w:val="00066863"/>
    <w:rsid w:val="00066A53"/>
    <w:rsid w:val="000671CF"/>
    <w:rsid w:val="00071607"/>
    <w:rsid w:val="00074699"/>
    <w:rsid w:val="0008223B"/>
    <w:rsid w:val="000854AA"/>
    <w:rsid w:val="00090F6E"/>
    <w:rsid w:val="000A0F6E"/>
    <w:rsid w:val="000B3F02"/>
    <w:rsid w:val="000B4724"/>
    <w:rsid w:val="000B7162"/>
    <w:rsid w:val="000B7997"/>
    <w:rsid w:val="000C0870"/>
    <w:rsid w:val="000C1844"/>
    <w:rsid w:val="000C1E51"/>
    <w:rsid w:val="000C1F86"/>
    <w:rsid w:val="000D3393"/>
    <w:rsid w:val="000D4187"/>
    <w:rsid w:val="000D7F83"/>
    <w:rsid w:val="000E4328"/>
    <w:rsid w:val="000E7BB1"/>
    <w:rsid w:val="000F3EF3"/>
    <w:rsid w:val="00102B1C"/>
    <w:rsid w:val="00112083"/>
    <w:rsid w:val="00117593"/>
    <w:rsid w:val="0012324D"/>
    <w:rsid w:val="00130FD2"/>
    <w:rsid w:val="00131BB3"/>
    <w:rsid w:val="001414BF"/>
    <w:rsid w:val="00142F86"/>
    <w:rsid w:val="00145069"/>
    <w:rsid w:val="0014789D"/>
    <w:rsid w:val="001563BD"/>
    <w:rsid w:val="00182022"/>
    <w:rsid w:val="001840AB"/>
    <w:rsid w:val="001861C4"/>
    <w:rsid w:val="00191BD1"/>
    <w:rsid w:val="0019232D"/>
    <w:rsid w:val="00192E26"/>
    <w:rsid w:val="00193DA7"/>
    <w:rsid w:val="00197BE7"/>
    <w:rsid w:val="001A2BBF"/>
    <w:rsid w:val="001B2573"/>
    <w:rsid w:val="001B2EBE"/>
    <w:rsid w:val="001B6445"/>
    <w:rsid w:val="001D30D2"/>
    <w:rsid w:val="001D38B6"/>
    <w:rsid w:val="001D671B"/>
    <w:rsid w:val="001E0858"/>
    <w:rsid w:val="001E7338"/>
    <w:rsid w:val="001F072D"/>
    <w:rsid w:val="001F2EBB"/>
    <w:rsid w:val="001F682F"/>
    <w:rsid w:val="001F7FB8"/>
    <w:rsid w:val="00200E5A"/>
    <w:rsid w:val="0020744F"/>
    <w:rsid w:val="00211EEB"/>
    <w:rsid w:val="0021220D"/>
    <w:rsid w:val="00214CC7"/>
    <w:rsid w:val="002321FF"/>
    <w:rsid w:val="002331C7"/>
    <w:rsid w:val="002406B4"/>
    <w:rsid w:val="002413B0"/>
    <w:rsid w:val="002413EF"/>
    <w:rsid w:val="0024156C"/>
    <w:rsid w:val="00242D7E"/>
    <w:rsid w:val="00245092"/>
    <w:rsid w:val="00245141"/>
    <w:rsid w:val="00246F33"/>
    <w:rsid w:val="00252DB5"/>
    <w:rsid w:val="002839EC"/>
    <w:rsid w:val="002B15B1"/>
    <w:rsid w:val="002B3CAC"/>
    <w:rsid w:val="002B7DFA"/>
    <w:rsid w:val="002D30B5"/>
    <w:rsid w:val="002E5741"/>
    <w:rsid w:val="002E5C14"/>
    <w:rsid w:val="002F3D3E"/>
    <w:rsid w:val="002F660E"/>
    <w:rsid w:val="0030172F"/>
    <w:rsid w:val="00302EEC"/>
    <w:rsid w:val="00303676"/>
    <w:rsid w:val="00304E17"/>
    <w:rsid w:val="00305391"/>
    <w:rsid w:val="00305662"/>
    <w:rsid w:val="00306187"/>
    <w:rsid w:val="003275B2"/>
    <w:rsid w:val="003320C3"/>
    <w:rsid w:val="003342EF"/>
    <w:rsid w:val="00342579"/>
    <w:rsid w:val="00351370"/>
    <w:rsid w:val="003640EB"/>
    <w:rsid w:val="0037166A"/>
    <w:rsid w:val="003736FF"/>
    <w:rsid w:val="00394A5D"/>
    <w:rsid w:val="00396669"/>
    <w:rsid w:val="003A438A"/>
    <w:rsid w:val="003B5709"/>
    <w:rsid w:val="003C048C"/>
    <w:rsid w:val="003C14E3"/>
    <w:rsid w:val="003C6DB4"/>
    <w:rsid w:val="003D269E"/>
    <w:rsid w:val="003D5040"/>
    <w:rsid w:val="003E021F"/>
    <w:rsid w:val="003E1BF0"/>
    <w:rsid w:val="003E1E6F"/>
    <w:rsid w:val="003E324C"/>
    <w:rsid w:val="003F1654"/>
    <w:rsid w:val="00402F9F"/>
    <w:rsid w:val="00412AB6"/>
    <w:rsid w:val="00412CAA"/>
    <w:rsid w:val="00416CD1"/>
    <w:rsid w:val="00420D48"/>
    <w:rsid w:val="00426E47"/>
    <w:rsid w:val="0043111B"/>
    <w:rsid w:val="00434DA9"/>
    <w:rsid w:val="00441728"/>
    <w:rsid w:val="00453954"/>
    <w:rsid w:val="00462BD1"/>
    <w:rsid w:val="00470470"/>
    <w:rsid w:val="00472DF1"/>
    <w:rsid w:val="00473C66"/>
    <w:rsid w:val="0048721B"/>
    <w:rsid w:val="004A41EF"/>
    <w:rsid w:val="004A57AC"/>
    <w:rsid w:val="004B3C34"/>
    <w:rsid w:val="004C0455"/>
    <w:rsid w:val="004C171F"/>
    <w:rsid w:val="004C5E6C"/>
    <w:rsid w:val="004D0279"/>
    <w:rsid w:val="004D140E"/>
    <w:rsid w:val="004D3C0A"/>
    <w:rsid w:val="004E552A"/>
    <w:rsid w:val="004E5B9B"/>
    <w:rsid w:val="004E7EDD"/>
    <w:rsid w:val="004F281B"/>
    <w:rsid w:val="004F3931"/>
    <w:rsid w:val="004F5E09"/>
    <w:rsid w:val="00524217"/>
    <w:rsid w:val="00527206"/>
    <w:rsid w:val="00531E6B"/>
    <w:rsid w:val="00532DFC"/>
    <w:rsid w:val="00535627"/>
    <w:rsid w:val="005475DD"/>
    <w:rsid w:val="0055350E"/>
    <w:rsid w:val="00554862"/>
    <w:rsid w:val="00556FCE"/>
    <w:rsid w:val="0055753B"/>
    <w:rsid w:val="00566828"/>
    <w:rsid w:val="0057639F"/>
    <w:rsid w:val="005859BC"/>
    <w:rsid w:val="005878B3"/>
    <w:rsid w:val="00594546"/>
    <w:rsid w:val="00597299"/>
    <w:rsid w:val="005A6791"/>
    <w:rsid w:val="005B0CD7"/>
    <w:rsid w:val="005B249A"/>
    <w:rsid w:val="005D2DEF"/>
    <w:rsid w:val="005E2646"/>
    <w:rsid w:val="005E322C"/>
    <w:rsid w:val="005E3AC5"/>
    <w:rsid w:val="005E4124"/>
    <w:rsid w:val="005E7C53"/>
    <w:rsid w:val="005F1BB8"/>
    <w:rsid w:val="005F2716"/>
    <w:rsid w:val="005F318E"/>
    <w:rsid w:val="005F4E64"/>
    <w:rsid w:val="005F59ED"/>
    <w:rsid w:val="005F7B34"/>
    <w:rsid w:val="006124A6"/>
    <w:rsid w:val="00621DD1"/>
    <w:rsid w:val="006236A7"/>
    <w:rsid w:val="006404BF"/>
    <w:rsid w:val="006413BA"/>
    <w:rsid w:val="00643461"/>
    <w:rsid w:val="00651A61"/>
    <w:rsid w:val="0066238A"/>
    <w:rsid w:val="0066304E"/>
    <w:rsid w:val="00670E95"/>
    <w:rsid w:val="006759CA"/>
    <w:rsid w:val="0067683D"/>
    <w:rsid w:val="006775A5"/>
    <w:rsid w:val="006871FE"/>
    <w:rsid w:val="0069651A"/>
    <w:rsid w:val="006A456A"/>
    <w:rsid w:val="006A7230"/>
    <w:rsid w:val="006B3021"/>
    <w:rsid w:val="006B388E"/>
    <w:rsid w:val="006B544F"/>
    <w:rsid w:val="006C12F2"/>
    <w:rsid w:val="006C5AB2"/>
    <w:rsid w:val="006D3E82"/>
    <w:rsid w:val="006D4B45"/>
    <w:rsid w:val="006E333C"/>
    <w:rsid w:val="006F2811"/>
    <w:rsid w:val="006F6E30"/>
    <w:rsid w:val="00700253"/>
    <w:rsid w:val="00704DBB"/>
    <w:rsid w:val="0071093A"/>
    <w:rsid w:val="00710C66"/>
    <w:rsid w:val="007119C2"/>
    <w:rsid w:val="007120DD"/>
    <w:rsid w:val="00720E3A"/>
    <w:rsid w:val="00725851"/>
    <w:rsid w:val="00727699"/>
    <w:rsid w:val="00727CD7"/>
    <w:rsid w:val="0074181E"/>
    <w:rsid w:val="00745EA2"/>
    <w:rsid w:val="00752F40"/>
    <w:rsid w:val="00753ECA"/>
    <w:rsid w:val="00754758"/>
    <w:rsid w:val="00760FDB"/>
    <w:rsid w:val="00762C60"/>
    <w:rsid w:val="007765AE"/>
    <w:rsid w:val="007841C2"/>
    <w:rsid w:val="007877F7"/>
    <w:rsid w:val="00787822"/>
    <w:rsid w:val="007957A3"/>
    <w:rsid w:val="007964B4"/>
    <w:rsid w:val="007A3B8A"/>
    <w:rsid w:val="007A6038"/>
    <w:rsid w:val="007A69ED"/>
    <w:rsid w:val="007B30DD"/>
    <w:rsid w:val="007B6E54"/>
    <w:rsid w:val="007C1661"/>
    <w:rsid w:val="007C5C02"/>
    <w:rsid w:val="007D1D41"/>
    <w:rsid w:val="007D6B2E"/>
    <w:rsid w:val="007E35C7"/>
    <w:rsid w:val="007E42F6"/>
    <w:rsid w:val="007E47D4"/>
    <w:rsid w:val="007E5C4D"/>
    <w:rsid w:val="007F37D8"/>
    <w:rsid w:val="00803C61"/>
    <w:rsid w:val="00812A57"/>
    <w:rsid w:val="008151A4"/>
    <w:rsid w:val="008239E5"/>
    <w:rsid w:val="00832A95"/>
    <w:rsid w:val="00836E11"/>
    <w:rsid w:val="00842AD8"/>
    <w:rsid w:val="00842AF8"/>
    <w:rsid w:val="00842F4B"/>
    <w:rsid w:val="0085052D"/>
    <w:rsid w:val="00851534"/>
    <w:rsid w:val="008616A1"/>
    <w:rsid w:val="00861E99"/>
    <w:rsid w:val="00862CFB"/>
    <w:rsid w:val="00862EFD"/>
    <w:rsid w:val="0086330E"/>
    <w:rsid w:val="00865BD6"/>
    <w:rsid w:val="0087636B"/>
    <w:rsid w:val="0087721F"/>
    <w:rsid w:val="00880765"/>
    <w:rsid w:val="00890CA3"/>
    <w:rsid w:val="008A776F"/>
    <w:rsid w:val="008C54DD"/>
    <w:rsid w:val="008C7804"/>
    <w:rsid w:val="008D0AB2"/>
    <w:rsid w:val="008D568D"/>
    <w:rsid w:val="008E01AC"/>
    <w:rsid w:val="008E200E"/>
    <w:rsid w:val="008E2D82"/>
    <w:rsid w:val="008E576F"/>
    <w:rsid w:val="008F146B"/>
    <w:rsid w:val="008F25F2"/>
    <w:rsid w:val="008F3E27"/>
    <w:rsid w:val="008F5430"/>
    <w:rsid w:val="008F5DAA"/>
    <w:rsid w:val="008F5EF7"/>
    <w:rsid w:val="00903057"/>
    <w:rsid w:val="0090517C"/>
    <w:rsid w:val="00914477"/>
    <w:rsid w:val="009168BB"/>
    <w:rsid w:val="00917A39"/>
    <w:rsid w:val="009237CC"/>
    <w:rsid w:val="00927771"/>
    <w:rsid w:val="00927A25"/>
    <w:rsid w:val="00934724"/>
    <w:rsid w:val="00934D62"/>
    <w:rsid w:val="0093699D"/>
    <w:rsid w:val="00943E76"/>
    <w:rsid w:val="00945D6E"/>
    <w:rsid w:val="0095387A"/>
    <w:rsid w:val="00954016"/>
    <w:rsid w:val="009542B4"/>
    <w:rsid w:val="0095521D"/>
    <w:rsid w:val="00956F95"/>
    <w:rsid w:val="009655FB"/>
    <w:rsid w:val="00967285"/>
    <w:rsid w:val="00971304"/>
    <w:rsid w:val="009740EC"/>
    <w:rsid w:val="00975CCB"/>
    <w:rsid w:val="009849BC"/>
    <w:rsid w:val="009861B8"/>
    <w:rsid w:val="00986AB9"/>
    <w:rsid w:val="00991DE2"/>
    <w:rsid w:val="009971DD"/>
    <w:rsid w:val="00997CFC"/>
    <w:rsid w:val="009B28E9"/>
    <w:rsid w:val="009B421E"/>
    <w:rsid w:val="009C4442"/>
    <w:rsid w:val="009C70DD"/>
    <w:rsid w:val="009D4732"/>
    <w:rsid w:val="009D72F6"/>
    <w:rsid w:val="009E2290"/>
    <w:rsid w:val="009F1023"/>
    <w:rsid w:val="009F5988"/>
    <w:rsid w:val="009F5CFF"/>
    <w:rsid w:val="009F70AD"/>
    <w:rsid w:val="009F76F9"/>
    <w:rsid w:val="00A00740"/>
    <w:rsid w:val="00A00E40"/>
    <w:rsid w:val="00A01C35"/>
    <w:rsid w:val="00A03BE8"/>
    <w:rsid w:val="00A16274"/>
    <w:rsid w:val="00A1742C"/>
    <w:rsid w:val="00A24A83"/>
    <w:rsid w:val="00A3673D"/>
    <w:rsid w:val="00A45C94"/>
    <w:rsid w:val="00A517CC"/>
    <w:rsid w:val="00A547CF"/>
    <w:rsid w:val="00A57152"/>
    <w:rsid w:val="00A6513C"/>
    <w:rsid w:val="00A65A77"/>
    <w:rsid w:val="00A701D2"/>
    <w:rsid w:val="00A749D7"/>
    <w:rsid w:val="00A7601A"/>
    <w:rsid w:val="00A76FA0"/>
    <w:rsid w:val="00AA0BCF"/>
    <w:rsid w:val="00AA46F2"/>
    <w:rsid w:val="00AA4863"/>
    <w:rsid w:val="00AB260F"/>
    <w:rsid w:val="00AB5A67"/>
    <w:rsid w:val="00AC2CD9"/>
    <w:rsid w:val="00AC6008"/>
    <w:rsid w:val="00AD1D8C"/>
    <w:rsid w:val="00AD31BE"/>
    <w:rsid w:val="00AF6B8D"/>
    <w:rsid w:val="00AF6EF3"/>
    <w:rsid w:val="00AF768A"/>
    <w:rsid w:val="00B00657"/>
    <w:rsid w:val="00B05EA7"/>
    <w:rsid w:val="00B07537"/>
    <w:rsid w:val="00B13C14"/>
    <w:rsid w:val="00B1501A"/>
    <w:rsid w:val="00B17C68"/>
    <w:rsid w:val="00B20BF1"/>
    <w:rsid w:val="00B2414D"/>
    <w:rsid w:val="00B30625"/>
    <w:rsid w:val="00B366DF"/>
    <w:rsid w:val="00B457DF"/>
    <w:rsid w:val="00B5057F"/>
    <w:rsid w:val="00B52EB3"/>
    <w:rsid w:val="00B5513A"/>
    <w:rsid w:val="00B57EC0"/>
    <w:rsid w:val="00B656DA"/>
    <w:rsid w:val="00B76AB6"/>
    <w:rsid w:val="00B80285"/>
    <w:rsid w:val="00B80930"/>
    <w:rsid w:val="00B826B5"/>
    <w:rsid w:val="00B83551"/>
    <w:rsid w:val="00B863DF"/>
    <w:rsid w:val="00B94E16"/>
    <w:rsid w:val="00B95E22"/>
    <w:rsid w:val="00B95E4D"/>
    <w:rsid w:val="00BA3A72"/>
    <w:rsid w:val="00BA7D19"/>
    <w:rsid w:val="00BB716E"/>
    <w:rsid w:val="00BC00E9"/>
    <w:rsid w:val="00BC03A2"/>
    <w:rsid w:val="00BC0F91"/>
    <w:rsid w:val="00BD3D6F"/>
    <w:rsid w:val="00BD4395"/>
    <w:rsid w:val="00BF59E5"/>
    <w:rsid w:val="00BF73EC"/>
    <w:rsid w:val="00C03342"/>
    <w:rsid w:val="00C10163"/>
    <w:rsid w:val="00C11360"/>
    <w:rsid w:val="00C30E05"/>
    <w:rsid w:val="00C33D30"/>
    <w:rsid w:val="00C4343D"/>
    <w:rsid w:val="00C557F1"/>
    <w:rsid w:val="00C576CE"/>
    <w:rsid w:val="00C578A4"/>
    <w:rsid w:val="00C647EC"/>
    <w:rsid w:val="00C70E7C"/>
    <w:rsid w:val="00C73E80"/>
    <w:rsid w:val="00C756C5"/>
    <w:rsid w:val="00C75869"/>
    <w:rsid w:val="00C83051"/>
    <w:rsid w:val="00C832DE"/>
    <w:rsid w:val="00C83A48"/>
    <w:rsid w:val="00C91890"/>
    <w:rsid w:val="00C92160"/>
    <w:rsid w:val="00C94CFE"/>
    <w:rsid w:val="00C958A6"/>
    <w:rsid w:val="00CA081F"/>
    <w:rsid w:val="00CA2F1F"/>
    <w:rsid w:val="00CA65A7"/>
    <w:rsid w:val="00CB003E"/>
    <w:rsid w:val="00CB06EF"/>
    <w:rsid w:val="00CB247F"/>
    <w:rsid w:val="00CB668E"/>
    <w:rsid w:val="00CB73DD"/>
    <w:rsid w:val="00CC0817"/>
    <w:rsid w:val="00CC2EDB"/>
    <w:rsid w:val="00CC4535"/>
    <w:rsid w:val="00CC727A"/>
    <w:rsid w:val="00CE0784"/>
    <w:rsid w:val="00CE5270"/>
    <w:rsid w:val="00CE58CD"/>
    <w:rsid w:val="00CE71A3"/>
    <w:rsid w:val="00CF254C"/>
    <w:rsid w:val="00CF79B4"/>
    <w:rsid w:val="00D135D8"/>
    <w:rsid w:val="00D171EF"/>
    <w:rsid w:val="00D21243"/>
    <w:rsid w:val="00D232EB"/>
    <w:rsid w:val="00D347F7"/>
    <w:rsid w:val="00D4121C"/>
    <w:rsid w:val="00D42212"/>
    <w:rsid w:val="00D4355C"/>
    <w:rsid w:val="00D50AF6"/>
    <w:rsid w:val="00D5396B"/>
    <w:rsid w:val="00D86919"/>
    <w:rsid w:val="00D959F8"/>
    <w:rsid w:val="00DA26B2"/>
    <w:rsid w:val="00DA2E25"/>
    <w:rsid w:val="00DB00AE"/>
    <w:rsid w:val="00DB146A"/>
    <w:rsid w:val="00DB33D5"/>
    <w:rsid w:val="00DC66BB"/>
    <w:rsid w:val="00DC743F"/>
    <w:rsid w:val="00DE0144"/>
    <w:rsid w:val="00DE1C33"/>
    <w:rsid w:val="00DE21DA"/>
    <w:rsid w:val="00DE2B4D"/>
    <w:rsid w:val="00DE466C"/>
    <w:rsid w:val="00DE4ECA"/>
    <w:rsid w:val="00DE6B81"/>
    <w:rsid w:val="00DF3DFB"/>
    <w:rsid w:val="00E02D37"/>
    <w:rsid w:val="00E10D1D"/>
    <w:rsid w:val="00E14E5E"/>
    <w:rsid w:val="00E2229A"/>
    <w:rsid w:val="00E36310"/>
    <w:rsid w:val="00E37411"/>
    <w:rsid w:val="00E40CA8"/>
    <w:rsid w:val="00E4140F"/>
    <w:rsid w:val="00E45FAB"/>
    <w:rsid w:val="00E476A7"/>
    <w:rsid w:val="00E53854"/>
    <w:rsid w:val="00E61C0E"/>
    <w:rsid w:val="00E84E50"/>
    <w:rsid w:val="00E852B9"/>
    <w:rsid w:val="00E91BD8"/>
    <w:rsid w:val="00E9208C"/>
    <w:rsid w:val="00E95425"/>
    <w:rsid w:val="00EA5EBF"/>
    <w:rsid w:val="00EB0031"/>
    <w:rsid w:val="00EB15F4"/>
    <w:rsid w:val="00EB25EE"/>
    <w:rsid w:val="00EB4802"/>
    <w:rsid w:val="00EC0AF1"/>
    <w:rsid w:val="00EC2199"/>
    <w:rsid w:val="00EC2531"/>
    <w:rsid w:val="00EE5A6C"/>
    <w:rsid w:val="00EE6382"/>
    <w:rsid w:val="00EF141E"/>
    <w:rsid w:val="00F008AD"/>
    <w:rsid w:val="00F07963"/>
    <w:rsid w:val="00F12496"/>
    <w:rsid w:val="00F17868"/>
    <w:rsid w:val="00F22083"/>
    <w:rsid w:val="00F240A2"/>
    <w:rsid w:val="00F348C3"/>
    <w:rsid w:val="00F40510"/>
    <w:rsid w:val="00F43D67"/>
    <w:rsid w:val="00F51AD1"/>
    <w:rsid w:val="00F521B2"/>
    <w:rsid w:val="00F606DE"/>
    <w:rsid w:val="00F72F43"/>
    <w:rsid w:val="00F7597C"/>
    <w:rsid w:val="00F93677"/>
    <w:rsid w:val="00F95AC6"/>
    <w:rsid w:val="00FA0FEB"/>
    <w:rsid w:val="00FA1574"/>
    <w:rsid w:val="00FA2C18"/>
    <w:rsid w:val="00FB16F4"/>
    <w:rsid w:val="00FB1766"/>
    <w:rsid w:val="00FC5EEF"/>
    <w:rsid w:val="00FD5A08"/>
    <w:rsid w:val="00FE09C5"/>
    <w:rsid w:val="00FE3E70"/>
    <w:rsid w:val="00FE48EA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3F22372-027A-4849-ADEE-4094E4C2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9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4789D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50AF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70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A77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789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0A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A776F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478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789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14789D"/>
    <w:rPr>
      <w:rFonts w:cs="Times New Roman"/>
    </w:rPr>
  </w:style>
  <w:style w:type="paragraph" w:styleId="a6">
    <w:name w:val="caption"/>
    <w:basedOn w:val="a"/>
    <w:next w:val="a"/>
    <w:uiPriority w:val="99"/>
    <w:qFormat/>
    <w:rsid w:val="0014789D"/>
    <w:pPr>
      <w:ind w:firstLine="851"/>
    </w:pPr>
    <w:rPr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rsid w:val="00842A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42A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D67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rsid w:val="009F70AD"/>
    <w:pPr>
      <w:ind w:left="594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F70AD"/>
    <w:rPr>
      <w:rFonts w:cs="Times New Roman"/>
      <w:sz w:val="24"/>
      <w:szCs w:val="24"/>
      <w:lang w:val="x-none" w:eastAsia="ru-RU"/>
    </w:rPr>
  </w:style>
  <w:style w:type="paragraph" w:customStyle="1" w:styleId="11">
    <w:name w:val="Текст1"/>
    <w:basedOn w:val="a"/>
    <w:uiPriority w:val="99"/>
    <w:rsid w:val="009F70AD"/>
    <w:pPr>
      <w:suppressAutoHyphens/>
    </w:pPr>
    <w:rPr>
      <w:rFonts w:ascii="Courier New" w:hAnsi="Courier New" w:cs="Courier New"/>
      <w:lang w:eastAsia="ar-SA"/>
    </w:rPr>
  </w:style>
  <w:style w:type="paragraph" w:styleId="ab">
    <w:name w:val="List Paragraph"/>
    <w:basedOn w:val="a"/>
    <w:uiPriority w:val="99"/>
    <w:qFormat/>
    <w:rsid w:val="009F70AD"/>
    <w:pPr>
      <w:ind w:left="720"/>
    </w:pPr>
    <w:rPr>
      <w:sz w:val="28"/>
      <w:szCs w:val="28"/>
    </w:rPr>
  </w:style>
  <w:style w:type="paragraph" w:customStyle="1" w:styleId="ConsNormal">
    <w:name w:val="ConsNormal"/>
    <w:uiPriority w:val="99"/>
    <w:rsid w:val="009F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9F70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9F70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c">
    <w:name w:val="Знак Знак Знак Знак"/>
    <w:basedOn w:val="a"/>
    <w:uiPriority w:val="99"/>
    <w:rsid w:val="00AB26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uiPriority w:val="99"/>
    <w:semiHidden/>
    <w:rsid w:val="00D50A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50AF6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D50AF6"/>
  </w:style>
  <w:style w:type="character" w:customStyle="1" w:styleId="af0">
    <w:name w:val="Текст сноски Знак"/>
    <w:basedOn w:val="a0"/>
    <w:link w:val="af"/>
    <w:uiPriority w:val="99"/>
    <w:semiHidden/>
    <w:locked/>
    <w:rsid w:val="00D50AF6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D50AF6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semiHidden/>
    <w:rsid w:val="00BA3A7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BA3A72"/>
    <w:rPr>
      <w:rFonts w:ascii="Times New Roman" w:hAnsi="Times New Roman" w:cs="Times New Roman"/>
    </w:rPr>
  </w:style>
  <w:style w:type="character" w:customStyle="1" w:styleId="hl">
    <w:name w:val="hl"/>
    <w:uiPriority w:val="99"/>
    <w:rsid w:val="008A776F"/>
    <w:rPr>
      <w:b/>
      <w:color w:val="000080"/>
    </w:rPr>
  </w:style>
  <w:style w:type="paragraph" w:customStyle="1" w:styleId="af4">
    <w:name w:val="Знак Знак Знак Знак Знак Знак Знак Знак Знак Знак Знак Знак"/>
    <w:basedOn w:val="a"/>
    <w:next w:val="2"/>
    <w:autoRedefine/>
    <w:uiPriority w:val="99"/>
    <w:rsid w:val="00C75869"/>
    <w:pPr>
      <w:tabs>
        <w:tab w:val="left" w:pos="0"/>
        <w:tab w:val="left" w:pos="709"/>
        <w:tab w:val="left" w:pos="7088"/>
      </w:tabs>
      <w:ind w:firstLine="709"/>
      <w:jc w:val="both"/>
    </w:pPr>
    <w:rPr>
      <w:noProof/>
      <w:sz w:val="24"/>
      <w:szCs w:val="24"/>
      <w:lang w:eastAsia="en-US"/>
    </w:rPr>
  </w:style>
  <w:style w:type="character" w:customStyle="1" w:styleId="A20">
    <w:name w:val="A2"/>
    <w:uiPriority w:val="99"/>
    <w:rsid w:val="008A776F"/>
    <w:rPr>
      <w:rFonts w:ascii="Times New Roman" w:hAnsi="Times New Roman"/>
      <w:color w:val="000000"/>
      <w:sz w:val="20"/>
    </w:rPr>
  </w:style>
  <w:style w:type="table" w:styleId="af5">
    <w:name w:val="Table Grid"/>
    <w:basedOn w:val="a1"/>
    <w:uiPriority w:val="99"/>
    <w:locked/>
    <w:rsid w:val="00890CA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uiPriority w:val="99"/>
    <w:rsid w:val="00E5385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6">
    <w:name w:val="No Spacing"/>
    <w:uiPriority w:val="1"/>
    <w:qFormat/>
    <w:rsid w:val="006D3E82"/>
    <w:pPr>
      <w:spacing w:after="0" w:line="240" w:lineRule="auto"/>
    </w:pPr>
    <w:rPr>
      <w:rFonts w:cs="Times New Roman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A45C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45C94"/>
    <w:rPr>
      <w:rFonts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E852B9"/>
    <w:rPr>
      <w:rFonts w:cs="Times New Roman"/>
      <w:color w:val="0000FF" w:themeColor="hyperlink"/>
      <w:u w:val="single"/>
    </w:rPr>
  </w:style>
  <w:style w:type="paragraph" w:styleId="af8">
    <w:name w:val="endnote text"/>
    <w:basedOn w:val="a"/>
    <w:link w:val="af9"/>
    <w:uiPriority w:val="99"/>
    <w:semiHidden/>
    <w:unhideWhenUsed/>
    <w:rsid w:val="00063F00"/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063F00"/>
    <w:rPr>
      <w:rFonts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063F00"/>
    <w:rPr>
      <w:rFonts w:cs="Times New Roman"/>
      <w:vertAlign w:val="superscript"/>
    </w:rPr>
  </w:style>
  <w:style w:type="paragraph" w:styleId="afb">
    <w:name w:val="Normal (Web)"/>
    <w:basedOn w:val="a"/>
    <w:uiPriority w:val="99"/>
    <w:rsid w:val="00A701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ABEE-0083-40AA-8DEC-3D4D6E21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В Д  Р о с с и и</vt:lpstr>
    </vt:vector>
  </TitlesOfParts>
  <Company>Microsoft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В Д  Р о с с и и</dc:title>
  <dc:subject/>
  <dc:creator>1</dc:creator>
  <cp:keywords/>
  <dc:description/>
  <cp:lastModifiedBy>Администратор сайта</cp:lastModifiedBy>
  <cp:revision>2</cp:revision>
  <cp:lastPrinted>2023-08-10T07:53:00Z</cp:lastPrinted>
  <dcterms:created xsi:type="dcterms:W3CDTF">2023-08-10T08:24:00Z</dcterms:created>
  <dcterms:modified xsi:type="dcterms:W3CDTF">2023-08-10T08:24:00Z</dcterms:modified>
</cp:coreProperties>
</file>