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60" w:rsidRDefault="00290F60">
      <w:pPr>
        <w:pStyle w:val="ae"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</w:t>
      </w:r>
    </w:p>
    <w:p w:rsidR="00035C8B" w:rsidRDefault="00290F60">
      <w:pPr>
        <w:pStyle w:val="ae"/>
        <w:spacing w:after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</w:p>
    <w:p w:rsidR="00035C8B" w:rsidRPr="00290F60" w:rsidRDefault="00290F60">
      <w:pPr>
        <w:pStyle w:val="ae"/>
        <w:spacing w:after="0"/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</w:rPr>
      </w:pPr>
      <w:r w:rsidRPr="00290F60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</w:rPr>
        <w:t>«Ответственность за пропаганду наркотиков и психотропных веществ»</w:t>
      </w:r>
    </w:p>
    <w:p w:rsidR="00035C8B" w:rsidRPr="00290F60" w:rsidRDefault="00290F60">
      <w:pPr>
        <w:pStyle w:val="ae"/>
        <w:spacing w:after="0"/>
        <w:jc w:val="both"/>
        <w:rPr>
          <w:rFonts w:ascii="PT Astra Serif" w:eastAsia="Times New Roman" w:hAnsi="PT Astra Serif" w:cs="Times New Roman"/>
          <w:color w:val="000000"/>
          <w:sz w:val="32"/>
          <w:szCs w:val="32"/>
        </w:rPr>
      </w:pPr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ab/>
      </w:r>
    </w:p>
    <w:p w:rsidR="00035C8B" w:rsidRPr="00290F60" w:rsidRDefault="00290F60">
      <w:pPr>
        <w:pStyle w:val="ae"/>
        <w:spacing w:after="0"/>
        <w:jc w:val="both"/>
        <w:rPr>
          <w:rFonts w:ascii="PT Astra Serif" w:hAnsi="PT Astra Serif"/>
          <w:sz w:val="32"/>
          <w:szCs w:val="32"/>
        </w:rPr>
      </w:pPr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ab/>
      </w:r>
      <w:r w:rsidRPr="00290F60">
        <w:rPr>
          <w:rFonts w:ascii="PT Astra Serif" w:hAnsi="PT Astra Serif"/>
          <w:sz w:val="32"/>
          <w:szCs w:val="32"/>
        </w:rPr>
        <w:t>С 1 марта 2026 года вступают в силу нормы Федерального закона</w:t>
      </w:r>
      <w:r w:rsidRPr="00290F60">
        <w:rPr>
          <w:rFonts w:ascii="PT Astra Serif" w:hAnsi="PT Astra Serif"/>
          <w:sz w:val="32"/>
          <w:szCs w:val="32"/>
        </w:rPr>
        <w:t xml:space="preserve"> от 08.08.2024 № 224-ФЗ, которыми уточнена административная ответственность за пропаганду незаконного оборота, потребления наркотиков.</w:t>
      </w:r>
    </w:p>
    <w:p w:rsidR="00035C8B" w:rsidRPr="00290F60" w:rsidRDefault="00290F60">
      <w:pPr>
        <w:jc w:val="both"/>
        <w:rPr>
          <w:rFonts w:ascii="PT Astra Serif" w:hAnsi="PT Astra Serif"/>
          <w:sz w:val="32"/>
          <w:szCs w:val="32"/>
        </w:rPr>
      </w:pPr>
      <w:r w:rsidRPr="00290F60">
        <w:rPr>
          <w:rFonts w:ascii="PT Astra Serif" w:hAnsi="PT Astra Serif"/>
          <w:sz w:val="32"/>
          <w:szCs w:val="32"/>
        </w:rPr>
        <w:tab/>
      </w:r>
      <w:proofErr w:type="gramStart"/>
      <w:r w:rsidRPr="00290F60">
        <w:rPr>
          <w:rFonts w:ascii="PT Astra Serif" w:hAnsi="PT Astra Serif"/>
          <w:sz w:val="32"/>
          <w:szCs w:val="32"/>
        </w:rPr>
        <w:t>Ответственность по статье 6.13 КоАП РФ будет наступать за распространение информации о наркотических средствах, психотро</w:t>
      </w:r>
      <w:r w:rsidRPr="00290F60">
        <w:rPr>
          <w:rFonts w:ascii="PT Astra Serif" w:hAnsi="PT Astra Serif"/>
          <w:sz w:val="32"/>
          <w:szCs w:val="32"/>
        </w:rPr>
        <w:t xml:space="preserve">пных веществах и об их </w:t>
      </w:r>
      <w:proofErr w:type="spellStart"/>
      <w:r w:rsidRPr="00290F60">
        <w:rPr>
          <w:rFonts w:ascii="PT Astra Serif" w:hAnsi="PT Astra Serif"/>
          <w:sz w:val="32"/>
          <w:szCs w:val="32"/>
        </w:rPr>
        <w:t>прекурсорах</w:t>
      </w:r>
      <w:proofErr w:type="spellEnd"/>
      <w:r w:rsidRPr="00290F60">
        <w:rPr>
          <w:rFonts w:ascii="PT Astra Serif" w:hAnsi="PT Astra Serif"/>
          <w:sz w:val="32"/>
          <w:szCs w:val="32"/>
        </w:rPr>
        <w:t xml:space="preserve">, о растениях, содержащих наркотические средства или психотропные вещества либо их </w:t>
      </w:r>
      <w:proofErr w:type="spellStart"/>
      <w:r w:rsidRPr="00290F60">
        <w:rPr>
          <w:rFonts w:ascii="PT Astra Serif" w:hAnsi="PT Astra Serif"/>
          <w:sz w:val="32"/>
          <w:szCs w:val="32"/>
        </w:rPr>
        <w:t>прекурсоры</w:t>
      </w:r>
      <w:proofErr w:type="spellEnd"/>
      <w:r w:rsidRPr="00290F60">
        <w:rPr>
          <w:rFonts w:ascii="PT Astra Serif" w:hAnsi="PT Astra Serif"/>
          <w:sz w:val="32"/>
          <w:szCs w:val="32"/>
        </w:rPr>
        <w:t>, а также об аналогах наркотических средств и психотропных веществ с нарушением установленных законодательством требований.</w:t>
      </w:r>
      <w:proofErr w:type="gramEnd"/>
      <w:r w:rsidRPr="00290F60">
        <w:rPr>
          <w:rFonts w:ascii="PT Astra Serif" w:hAnsi="PT Astra Serif"/>
          <w:sz w:val="32"/>
          <w:szCs w:val="32"/>
        </w:rPr>
        <w:t xml:space="preserve"> В час</w:t>
      </w:r>
      <w:r w:rsidRPr="00290F60">
        <w:rPr>
          <w:rFonts w:ascii="PT Astra Serif" w:hAnsi="PT Astra Serif"/>
          <w:sz w:val="32"/>
          <w:szCs w:val="32"/>
        </w:rPr>
        <w:t xml:space="preserve">тности, предусмотрена административная ответственность за распространение произведений литературы и искусства, содержащих информацию о наркотических средствах, психотропных веществах, об их аналогах или о </w:t>
      </w:r>
      <w:proofErr w:type="spellStart"/>
      <w:r w:rsidRPr="00290F60">
        <w:rPr>
          <w:rFonts w:ascii="PT Astra Serif" w:hAnsi="PT Astra Serif"/>
          <w:sz w:val="32"/>
          <w:szCs w:val="32"/>
        </w:rPr>
        <w:t>прекурсорах</w:t>
      </w:r>
      <w:proofErr w:type="spellEnd"/>
      <w:r w:rsidRPr="00290F60">
        <w:rPr>
          <w:rFonts w:ascii="PT Astra Serif" w:hAnsi="PT Astra Serif"/>
          <w:sz w:val="32"/>
          <w:szCs w:val="32"/>
        </w:rPr>
        <w:t>, растениях, содержащих наркотические ср</w:t>
      </w:r>
      <w:r w:rsidRPr="00290F60">
        <w:rPr>
          <w:rFonts w:ascii="PT Astra Serif" w:hAnsi="PT Astra Serif"/>
          <w:sz w:val="32"/>
          <w:szCs w:val="32"/>
        </w:rPr>
        <w:t xml:space="preserve">едства или психотропные вещества либо их </w:t>
      </w:r>
      <w:proofErr w:type="spellStart"/>
      <w:r w:rsidRPr="00290F60">
        <w:rPr>
          <w:rFonts w:ascii="PT Astra Serif" w:hAnsi="PT Astra Serif"/>
          <w:sz w:val="32"/>
          <w:szCs w:val="32"/>
        </w:rPr>
        <w:t>прекурсоры</w:t>
      </w:r>
      <w:proofErr w:type="spellEnd"/>
      <w:r w:rsidRPr="00290F60">
        <w:rPr>
          <w:rFonts w:ascii="PT Astra Serif" w:hAnsi="PT Astra Serif"/>
          <w:sz w:val="32"/>
          <w:szCs w:val="32"/>
        </w:rPr>
        <w:t>, с нарушением требований о маркировке указанных произведений. Одновременно исключается административная ответственность провайдера хостинга или иного лица, обеспечивающего размещение в информационно-телек</w:t>
      </w:r>
      <w:r w:rsidRPr="00290F60">
        <w:rPr>
          <w:rFonts w:ascii="PT Astra Serif" w:hAnsi="PT Astra Serif"/>
          <w:sz w:val="32"/>
          <w:szCs w:val="32"/>
        </w:rPr>
        <w:t xml:space="preserve">оммуникационных сетях, в том числе в Интернете, информационного ресурса, за непринятие мер по ограничению доступа к информационному ресурсу или сайту, на которых размещена информация о способах, методах </w:t>
      </w:r>
      <w:r w:rsidRPr="00290F60">
        <w:rPr>
          <w:rFonts w:ascii="PT Astra Serif" w:hAnsi="PT Astra Serif"/>
          <w:sz w:val="32"/>
          <w:szCs w:val="32"/>
        </w:rPr>
        <w:t xml:space="preserve">разработки, изготовления и </w:t>
      </w:r>
      <w:proofErr w:type="gramStart"/>
      <w:r w:rsidRPr="00290F60">
        <w:rPr>
          <w:rFonts w:ascii="PT Astra Serif" w:hAnsi="PT Astra Serif"/>
          <w:sz w:val="32"/>
          <w:szCs w:val="32"/>
        </w:rPr>
        <w:t>использования</w:t>
      </w:r>
      <w:proofErr w:type="gramEnd"/>
      <w:r w:rsidRPr="00290F60">
        <w:rPr>
          <w:rFonts w:ascii="PT Astra Serif" w:hAnsi="PT Astra Serif"/>
          <w:sz w:val="32"/>
          <w:szCs w:val="32"/>
        </w:rPr>
        <w:t xml:space="preserve"> новых пот</w:t>
      </w:r>
      <w:r w:rsidRPr="00290F60">
        <w:rPr>
          <w:rFonts w:ascii="PT Astra Serif" w:hAnsi="PT Astra Serif"/>
          <w:sz w:val="32"/>
          <w:szCs w:val="32"/>
        </w:rPr>
        <w:t xml:space="preserve">енциально опасных </w:t>
      </w:r>
      <w:proofErr w:type="spellStart"/>
      <w:r w:rsidRPr="00290F60">
        <w:rPr>
          <w:rFonts w:ascii="PT Astra Serif" w:hAnsi="PT Astra Serif"/>
          <w:sz w:val="32"/>
          <w:szCs w:val="32"/>
        </w:rPr>
        <w:t>психоактивных</w:t>
      </w:r>
      <w:proofErr w:type="spellEnd"/>
      <w:r w:rsidRPr="00290F60">
        <w:rPr>
          <w:rFonts w:ascii="PT Astra Serif" w:hAnsi="PT Astra Serif"/>
          <w:sz w:val="32"/>
          <w:szCs w:val="32"/>
        </w:rPr>
        <w:t xml:space="preserve"> веществ, местах их приобретения, а владельца сайта или владельца информационного ресурса в Интернете — за </w:t>
      </w:r>
      <w:proofErr w:type="spellStart"/>
      <w:r w:rsidRPr="00290F60">
        <w:rPr>
          <w:rFonts w:ascii="PT Astra Serif" w:hAnsi="PT Astra Serif"/>
          <w:sz w:val="32"/>
          <w:szCs w:val="32"/>
        </w:rPr>
        <w:t>неудаление</w:t>
      </w:r>
      <w:proofErr w:type="spellEnd"/>
      <w:r w:rsidRPr="00290F60">
        <w:rPr>
          <w:rFonts w:ascii="PT Astra Serif" w:hAnsi="PT Astra Serif"/>
          <w:sz w:val="32"/>
          <w:szCs w:val="32"/>
        </w:rPr>
        <w:t xml:space="preserve"> информации или интернет-страницы, </w:t>
      </w:r>
      <w:proofErr w:type="gramStart"/>
      <w:r w:rsidRPr="00290F60">
        <w:rPr>
          <w:rFonts w:ascii="PT Astra Serif" w:hAnsi="PT Astra Serif"/>
          <w:sz w:val="32"/>
          <w:szCs w:val="32"/>
        </w:rPr>
        <w:t>содержащих</w:t>
      </w:r>
      <w:proofErr w:type="gramEnd"/>
      <w:r w:rsidRPr="00290F60">
        <w:rPr>
          <w:rFonts w:ascii="PT Astra Serif" w:hAnsi="PT Astra Serif"/>
          <w:sz w:val="32"/>
          <w:szCs w:val="32"/>
        </w:rPr>
        <w:t xml:space="preserve"> такую информацию. Для граждан штраф составит от 2 тыс. до 4 ты</w:t>
      </w:r>
      <w:r w:rsidRPr="00290F60">
        <w:rPr>
          <w:rFonts w:ascii="PT Astra Serif" w:hAnsi="PT Astra Serif"/>
          <w:sz w:val="32"/>
          <w:szCs w:val="32"/>
        </w:rPr>
        <w:t xml:space="preserve">с. руб., должностных лиц и индивидуальных предпринимателей — от 10 тыс. </w:t>
      </w:r>
      <w:r w:rsidRPr="00290F60">
        <w:rPr>
          <w:rFonts w:ascii="PT Astra Serif" w:hAnsi="PT Astra Serif"/>
          <w:sz w:val="32"/>
          <w:szCs w:val="32"/>
        </w:rPr>
        <w:lastRenderedPageBreak/>
        <w:t xml:space="preserve">до 30 тыс. руб., </w:t>
      </w:r>
      <w:proofErr w:type="spellStart"/>
      <w:r w:rsidRPr="00290F60">
        <w:rPr>
          <w:rFonts w:ascii="PT Astra Serif" w:hAnsi="PT Astra Serif"/>
          <w:sz w:val="32"/>
          <w:szCs w:val="32"/>
        </w:rPr>
        <w:t>юрлиц</w:t>
      </w:r>
      <w:proofErr w:type="spellEnd"/>
      <w:r w:rsidRPr="00290F60">
        <w:rPr>
          <w:rFonts w:ascii="PT Astra Serif" w:hAnsi="PT Astra Serif"/>
          <w:sz w:val="32"/>
          <w:szCs w:val="32"/>
        </w:rPr>
        <w:t xml:space="preserve"> — от 300 тыс. </w:t>
      </w:r>
      <w:proofErr w:type="gramStart"/>
      <w:r w:rsidRPr="00290F60">
        <w:rPr>
          <w:rFonts w:ascii="PT Astra Serif" w:hAnsi="PT Astra Serif"/>
          <w:sz w:val="32"/>
          <w:szCs w:val="32"/>
        </w:rPr>
        <w:t>до</w:t>
      </w:r>
      <w:proofErr w:type="gramEnd"/>
      <w:r w:rsidRPr="00290F60">
        <w:rPr>
          <w:rFonts w:ascii="PT Astra Serif" w:hAnsi="PT Astra Serif"/>
          <w:sz w:val="32"/>
          <w:szCs w:val="32"/>
        </w:rPr>
        <w:t xml:space="preserve"> 600 тыс. руб. </w:t>
      </w:r>
      <w:proofErr w:type="gramStart"/>
      <w:r w:rsidRPr="00290F60">
        <w:rPr>
          <w:rFonts w:ascii="PT Astra Serif" w:hAnsi="PT Astra Serif"/>
          <w:sz w:val="32"/>
          <w:szCs w:val="32"/>
        </w:rPr>
        <w:t>с</w:t>
      </w:r>
      <w:proofErr w:type="gramEnd"/>
      <w:r w:rsidRPr="00290F60">
        <w:rPr>
          <w:rFonts w:ascii="PT Astra Serif" w:hAnsi="PT Astra Serif"/>
          <w:sz w:val="32"/>
          <w:szCs w:val="32"/>
        </w:rPr>
        <w:t xml:space="preserve"> конфискацией продукции, явившейся предметом административного правонарушения. За пропаганду наркотиков и психотропных веществ до</w:t>
      </w:r>
      <w:r w:rsidRPr="00290F60">
        <w:rPr>
          <w:rFonts w:ascii="PT Astra Serif" w:hAnsi="PT Astra Serif"/>
          <w:sz w:val="32"/>
          <w:szCs w:val="32"/>
        </w:rPr>
        <w:t xml:space="preserve">лжностные лица могут быть дисквалифицированы на срок от 1 года до 2 лет. </w:t>
      </w:r>
      <w:proofErr w:type="gramStart"/>
      <w:r w:rsidRPr="00290F60">
        <w:rPr>
          <w:rFonts w:ascii="PT Astra Serif" w:hAnsi="PT Astra Serif"/>
          <w:sz w:val="32"/>
          <w:szCs w:val="32"/>
        </w:rPr>
        <w:t>Поднята нижняя планка штрафа за такие нарушения, если они совершены иностранным гражданином или лицом без гражданства: штраф в размере от 5 тысяч до 30 тысяч рублей с конфискацией про</w:t>
      </w:r>
      <w:r w:rsidRPr="00290F60">
        <w:rPr>
          <w:rFonts w:ascii="PT Astra Serif" w:hAnsi="PT Astra Serif"/>
          <w:sz w:val="32"/>
          <w:szCs w:val="32"/>
        </w:rPr>
        <w:t>дукции, явившейся предметом административного правонарушения,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</w:t>
      </w:r>
      <w:r w:rsidRPr="00290F60">
        <w:rPr>
          <w:rFonts w:ascii="PT Astra Serif" w:hAnsi="PT Astra Serif"/>
          <w:sz w:val="32"/>
          <w:szCs w:val="32"/>
        </w:rPr>
        <w:t>ации или без</w:t>
      </w:r>
      <w:proofErr w:type="gramEnd"/>
      <w:r w:rsidRPr="00290F60">
        <w:rPr>
          <w:rFonts w:ascii="PT Astra Serif" w:hAnsi="PT Astra Serif"/>
          <w:sz w:val="32"/>
          <w:szCs w:val="32"/>
        </w:rPr>
        <w:t xml:space="preserve"> такового. </w:t>
      </w:r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 xml:space="preserve">Кроме того, Федеральным законом от 08.08.2024 № 224-ФЗ уточнен запрет пропаганды в сфере оборота наркотических средств, психотропных веществ, их </w:t>
      </w:r>
      <w:proofErr w:type="spellStart"/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>прекурсоров</w:t>
      </w:r>
      <w:proofErr w:type="spellEnd"/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 xml:space="preserve">, культивирования </w:t>
      </w:r>
      <w:proofErr w:type="spellStart"/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>наркосодержащих</w:t>
      </w:r>
      <w:proofErr w:type="spellEnd"/>
      <w:r w:rsidRPr="00290F60">
        <w:rPr>
          <w:rFonts w:ascii="PT Astra Serif" w:eastAsia="Times New Roman" w:hAnsi="PT Astra Serif" w:cs="Times New Roman"/>
          <w:color w:val="000000"/>
          <w:sz w:val="32"/>
          <w:szCs w:val="32"/>
        </w:rPr>
        <w:t xml:space="preserve"> растений.</w:t>
      </w:r>
    </w:p>
    <w:p w:rsidR="00035C8B" w:rsidRPr="00290F60" w:rsidRDefault="00035C8B">
      <w:pPr>
        <w:pStyle w:val="ae"/>
        <w:spacing w:after="0"/>
        <w:jc w:val="both"/>
        <w:rPr>
          <w:rFonts w:ascii="PT Astra Serif" w:eastAsia="Times New Roman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pStyle w:val="ae"/>
        <w:spacing w:after="0"/>
        <w:jc w:val="both"/>
        <w:rPr>
          <w:rFonts w:ascii="PT Astra Serif" w:eastAsia="Times New Roman" w:hAnsi="PT Astra Serif" w:cs="Times New Roman"/>
          <w:color w:val="000000"/>
          <w:sz w:val="32"/>
          <w:szCs w:val="32"/>
        </w:rPr>
      </w:pPr>
    </w:p>
    <w:p w:rsidR="00035C8B" w:rsidRPr="00290F60" w:rsidRDefault="00290F60">
      <w:pPr>
        <w:pStyle w:val="ae"/>
        <w:spacing w:after="0"/>
        <w:jc w:val="both"/>
        <w:rPr>
          <w:rFonts w:ascii="PT Astra Serif" w:eastAsia="Times New Roman" w:hAnsi="PT Astra Serif" w:cs="Times New Roman"/>
          <w:i/>
          <w:color w:val="000000"/>
          <w:sz w:val="32"/>
          <w:szCs w:val="32"/>
        </w:rPr>
      </w:pPr>
      <w:r w:rsidRPr="00290F60">
        <w:rPr>
          <w:rFonts w:ascii="PT Astra Serif" w:eastAsia="Times New Roman" w:hAnsi="PT Astra Serif" w:cs="Times New Roman"/>
          <w:i/>
          <w:color w:val="000000"/>
          <w:sz w:val="32"/>
          <w:szCs w:val="32"/>
        </w:rPr>
        <w:t>Старший оперуполномоченный</w:t>
      </w:r>
    </w:p>
    <w:p w:rsidR="00035C8B" w:rsidRPr="00290F60" w:rsidRDefault="00290F60">
      <w:pPr>
        <w:pStyle w:val="ae"/>
        <w:spacing w:after="0"/>
        <w:jc w:val="both"/>
        <w:rPr>
          <w:rFonts w:ascii="PT Astra Serif" w:eastAsia="Times New Roman" w:hAnsi="PT Astra Serif" w:cs="Times New Roman"/>
          <w:i/>
          <w:color w:val="000000"/>
          <w:sz w:val="32"/>
          <w:szCs w:val="32"/>
        </w:rPr>
      </w:pPr>
      <w:r w:rsidRPr="00290F60">
        <w:rPr>
          <w:rFonts w:ascii="PT Astra Serif" w:eastAsia="Times New Roman" w:hAnsi="PT Astra Serif" w:cs="Times New Roman"/>
          <w:i/>
          <w:color w:val="000000"/>
          <w:sz w:val="32"/>
          <w:szCs w:val="32"/>
        </w:rPr>
        <w:t xml:space="preserve">группы уголовного розыска                                           </w:t>
      </w:r>
      <w:r w:rsidRPr="00290F60">
        <w:rPr>
          <w:rFonts w:ascii="PT Astra Serif" w:eastAsia="Times New Roman" w:hAnsi="PT Astra Serif" w:cs="Times New Roman"/>
          <w:i/>
          <w:color w:val="000000"/>
          <w:sz w:val="32"/>
          <w:szCs w:val="32"/>
        </w:rPr>
        <w:tab/>
      </w:r>
      <w:r w:rsidRPr="00290F60">
        <w:rPr>
          <w:rFonts w:ascii="PT Astra Serif" w:eastAsia="Times New Roman" w:hAnsi="PT Astra Serif" w:cs="Times New Roman"/>
          <w:i/>
          <w:color w:val="000000"/>
          <w:sz w:val="32"/>
          <w:szCs w:val="32"/>
        </w:rPr>
        <w:tab/>
        <w:t xml:space="preserve">                 Е.Е. Юров</w:t>
      </w:r>
    </w:p>
    <w:p w:rsidR="00035C8B" w:rsidRPr="00290F60" w:rsidRDefault="00035C8B">
      <w:pPr>
        <w:pStyle w:val="ae"/>
        <w:spacing w:after="0"/>
        <w:jc w:val="both"/>
        <w:rPr>
          <w:rFonts w:ascii="PT Astra Serif" w:eastAsia="Times New Roman" w:hAnsi="PT Astra Serif" w:cs="Times New Roman"/>
          <w:i/>
          <w:color w:val="000000"/>
          <w:sz w:val="32"/>
          <w:szCs w:val="32"/>
        </w:rPr>
      </w:pPr>
    </w:p>
    <w:p w:rsidR="00035C8B" w:rsidRPr="00290F60" w:rsidRDefault="00035C8B">
      <w:pPr>
        <w:rPr>
          <w:rFonts w:ascii="PT Astra Serif" w:eastAsia="Times New Roman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Pr="00290F60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32"/>
          <w:szCs w:val="32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290F60" w:rsidRDefault="00290F60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bookmarkStart w:id="0" w:name="_GoBack"/>
      <w:bookmarkEnd w:id="0"/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035C8B" w:rsidRDefault="00035C8B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sectPr w:rsidR="00035C8B">
      <w:pgSz w:w="11906" w:h="16838"/>
      <w:pgMar w:top="1380" w:right="567" w:bottom="85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35C8B"/>
    <w:rsid w:val="00035C8B"/>
    <w:rsid w:val="002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Нижний колонтитул Знак"/>
    <w:basedOn w:val="a0"/>
    <w:qFormat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07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uiPriority w:val="9"/>
    <w:semiHidden/>
    <w:qFormat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footer"/>
    <w:basedOn w:val="a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qFormat/>
    <w:pPr>
      <w:spacing w:after="200" w:line="276" w:lineRule="auto"/>
    </w:pPr>
    <w:rPr>
      <w:rFonts w:ascii="Calibri" w:eastAsia="Liberation Serif" w:hAnsi="Calibri" w:cs="Liberation Serif"/>
      <w:kern w:val="2"/>
      <w:sz w:val="22"/>
      <w:lang w:eastAsia="hi-IN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врезки"/>
    <w:basedOn w:val="a"/>
    <w:qFormat/>
  </w:style>
  <w:style w:type="paragraph" w:styleId="af1">
    <w:name w:val="Body Text First Indent"/>
    <w:basedOn w:val="a"/>
    <w:pPr>
      <w:ind w:firstLine="709"/>
      <w:jc w:val="both"/>
    </w:pPr>
  </w:style>
  <w:style w:type="paragraph" w:styleId="af2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59"/>
    <w:rsid w:val="009C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426</Words>
  <Characters>2429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27</cp:revision>
  <cp:lastPrinted>2026-03-10T17:09:00Z</cp:lastPrinted>
  <dcterms:created xsi:type="dcterms:W3CDTF">2026-03-17T02:35:00Z</dcterms:created>
  <dcterms:modified xsi:type="dcterms:W3CDTF">2026-03-17T02:36:00Z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