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065DF" w14:textId="4D9DD834" w:rsidR="00855C7F" w:rsidRDefault="00855C7F">
      <w:pPr>
        <w:spacing w:line="1" w:lineRule="exact"/>
      </w:pPr>
    </w:p>
    <w:p w14:paraId="6E73CB16" w14:textId="7C109E7C" w:rsidR="00855C7F" w:rsidRDefault="003314EB" w:rsidP="007B6EDE">
      <w:pPr>
        <w:pStyle w:val="1"/>
        <w:tabs>
          <w:tab w:val="left" w:pos="10315"/>
        </w:tabs>
        <w:ind w:firstLine="760"/>
        <w:jc w:val="both"/>
      </w:pPr>
      <w:r>
        <w:t>С 1 января 2024 года вступили в силу изменени</w:t>
      </w:r>
      <w:r>
        <w:t>я в Федеральный закон от 24.06.1998 № 89-ФЗ «Об отходах производства и потребления» (далее - Закон № 89- ФЗ) в соответствии с Федеральным законом от 04.08.2023 № 45ОФЗ «О внесении изменений в Федеральный закон «Об отходах производства и потребления» и отде</w:t>
      </w:r>
      <w:r>
        <w:t>льные законодательные акты Российской Федерации» (далее - Закон № 451- ФЗ).</w:t>
      </w:r>
    </w:p>
    <w:p w14:paraId="6B43080C" w14:textId="77777777" w:rsidR="00855C7F" w:rsidRDefault="003314EB" w:rsidP="007B6EDE">
      <w:pPr>
        <w:pStyle w:val="1"/>
        <w:tabs>
          <w:tab w:val="left" w:pos="10315"/>
        </w:tabs>
        <w:ind w:firstLine="760"/>
        <w:jc w:val="both"/>
      </w:pPr>
      <w:r>
        <w:t>Законом № 45ОФЗ предусмотрены переходные положения, в том числе частью 15 статьи 7 Закона № 451-ФЗ определено, что выполнение установленных нормативов утилизации в отношении товаро</w:t>
      </w:r>
      <w:r>
        <w:t>в, упаковки, первичная реализация которых на территории Российской Федерации осуществлена с 1 января 2022 года по 31 декабря 2023 года, уплату экологического сбора в случае невыполнения самостоятельной утилизации в отношении таких товаров, упаковки обеспеч</w:t>
      </w:r>
      <w:r>
        <w:t>ивают юридические лица и индивидуальные предприниматели, указанные в пункте 1 статьи 24.2 Закона № 89-ФЗ (в редакции, действовавшей до дня вступления в силу Закона N° 451-ФЗ), в соответствии со статьями 24.2 и 24.5 Закона № 89-ФЗ (в редакции, действовавшей</w:t>
      </w:r>
      <w:r>
        <w:t xml:space="preserve"> до дня вступления в силу Закона № 451-ФЗ) и с принятыми в соответствии с ним нормативными правовыми актами, с учетом следующих особенностей:</w:t>
      </w:r>
    </w:p>
    <w:p w14:paraId="377E9085" w14:textId="2FB56109" w:rsidR="007B6EDE" w:rsidRDefault="007B6EDE" w:rsidP="007B6EDE">
      <w:pPr>
        <w:pStyle w:val="1"/>
        <w:tabs>
          <w:tab w:val="left" w:pos="709"/>
          <w:tab w:val="left" w:leader="dot" w:pos="6341"/>
          <w:tab w:val="left" w:leader="dot" w:pos="6495"/>
          <w:tab w:val="left" w:leader="dot" w:pos="9010"/>
          <w:tab w:val="left" w:leader="underscore" w:pos="9298"/>
          <w:tab w:val="left" w:leader="dot" w:pos="9725"/>
          <w:tab w:val="left" w:pos="10315"/>
        </w:tabs>
        <w:ind w:firstLine="0"/>
        <w:jc w:val="both"/>
      </w:pPr>
      <w:r>
        <w:tab/>
        <w:t xml:space="preserve">представление отчетности о </w:t>
      </w:r>
      <w:r w:rsidR="003314EB">
        <w:t xml:space="preserve">выполнении нормативов утилизации, расчет суммы экологического сбора, и уплата </w:t>
      </w:r>
      <w:r w:rsidR="003314EB">
        <w:t>экологического сбора в отношении товаров, упаковки, первичная реализация которых на территории Российской Федерации осуществлена с 1 января по 31 декабря 2022 года, представление</w:t>
      </w:r>
      <w:r>
        <w:t xml:space="preserve"> д</w:t>
      </w:r>
      <w:r w:rsidR="003314EB">
        <w:t>екларации о количестве выпущенных с 1 января по 31. декабря 2023 года в обра</w:t>
      </w:r>
      <w:r w:rsidR="003314EB">
        <w:t>щение территории Российской Федерации товаров, упаковки обеспечиваются до 15 апреля 2024 года</w:t>
      </w:r>
      <w:r w:rsidR="003314EB"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3A2F8253" wp14:editId="4BA78E68">
                <wp:simplePos x="0" y="0"/>
                <wp:positionH relativeFrom="page">
                  <wp:posOffset>6038215</wp:posOffset>
                </wp:positionH>
                <wp:positionV relativeFrom="paragraph">
                  <wp:posOffset>419100</wp:posOffset>
                </wp:positionV>
                <wp:extent cx="1146175" cy="21653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23D1C" w14:textId="77777777" w:rsidR="00855C7F" w:rsidRDefault="003314EB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ой Федерации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2F8253"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475.45pt;margin-top:33pt;width:90.25pt;height:17.05pt;z-index:1258293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" filled="f" stroked="f">
                <v:textbox inset="0,0,0,0">
                  <w:txbxContent>
                    <w:p w14:paraId="79A23D1C" w14:textId="77777777" w:rsidR="00855C7F" w:rsidRDefault="003314EB">
                      <w:pPr>
                        <w:pStyle w:val="1"/>
                        <w:ind w:firstLine="0"/>
                        <w:jc w:val="right"/>
                      </w:pPr>
                      <w:r>
                        <w:t>ой Федерации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;</w:t>
      </w:r>
    </w:p>
    <w:p w14:paraId="497FC1AB" w14:textId="27AE58AB" w:rsidR="00855C7F" w:rsidRDefault="007B6EDE" w:rsidP="007B6EDE">
      <w:pPr>
        <w:pStyle w:val="1"/>
        <w:tabs>
          <w:tab w:val="left" w:pos="709"/>
          <w:tab w:val="left" w:leader="dot" w:pos="6341"/>
          <w:tab w:val="left" w:leader="dot" w:pos="6495"/>
          <w:tab w:val="right" w:leader="dot" w:pos="8726"/>
          <w:tab w:val="left" w:leader="dot" w:pos="9010"/>
          <w:tab w:val="left" w:leader="underscore" w:pos="9298"/>
          <w:tab w:val="left" w:leader="dot" w:pos="9725"/>
          <w:tab w:val="left" w:pos="10315"/>
        </w:tabs>
        <w:ind w:firstLine="0"/>
        <w:jc w:val="both"/>
      </w:pPr>
      <w:r>
        <w:tab/>
      </w:r>
      <w:r w:rsidR="003314EB">
        <w:t xml:space="preserve">представление отчетности о выполнении нормативов утилизации, расчет суммы экологического сбора, и уплата </w:t>
      </w:r>
      <w:r w:rsidR="003314EB" w:rsidRPr="007B6EDE">
        <w:rPr>
          <w:color w:val="auto"/>
        </w:rPr>
        <w:t>экологическо</w:t>
      </w:r>
      <w:r w:rsidRPr="007B6EDE">
        <w:rPr>
          <w:color w:val="auto"/>
        </w:rPr>
        <w:t xml:space="preserve">го с </w:t>
      </w:r>
      <w:r w:rsidR="003314EB" w:rsidRPr="007B6EDE">
        <w:rPr>
          <w:color w:val="auto"/>
        </w:rPr>
        <w:t xml:space="preserve">бора </w:t>
      </w:r>
      <w:r w:rsidR="003314EB" w:rsidRPr="007B6EDE">
        <w:rPr>
          <w:color w:val="auto"/>
        </w:rPr>
        <w:t xml:space="preserve">в </w:t>
      </w:r>
      <w:r w:rsidRPr="007B6EDE">
        <w:rPr>
          <w:color w:val="auto"/>
        </w:rPr>
        <w:t>отношении товаров</w:t>
      </w:r>
      <w:r w:rsidR="003314EB" w:rsidRPr="007B6EDE">
        <w:rPr>
          <w:color w:val="auto"/>
        </w:rPr>
        <w:t xml:space="preserve">, </w:t>
      </w:r>
      <w:r w:rsidR="003314EB" w:rsidRPr="007B6EDE">
        <w:rPr>
          <w:color w:val="auto"/>
        </w:rPr>
        <w:t>упаковки</w:t>
      </w:r>
      <w:r w:rsidR="003314EB">
        <w:t>, первичная реализация которых на территории Росси</w:t>
      </w:r>
      <w:r>
        <w:t>йской Федерации</w:t>
      </w:r>
      <w:r w:rsidR="003314EB">
        <w:t xml:space="preserve"> осуществлена с 1 января по 31 декабря 2023 года, обеспечиваются до 15 апреля 2025 года.</w:t>
      </w:r>
    </w:p>
    <w:p w14:paraId="4535A4D2" w14:textId="77777777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>Таким образом, в отношении упаковки, первичная реализация которой на территории Российской Федер</w:t>
      </w:r>
      <w:r>
        <w:t>ации осуществлена с 1 января 2022 года по 31 декабря 2023 года, подлежащей утилизации после утраты потребительских свойств, обязанность выполнения нормативов утилизации возлагается на производителей товаров в этой упаковке, что установлено пунктом 10 стать</w:t>
      </w:r>
      <w:r>
        <w:t>и 24.2 Закона № 89-ФЗ (в редакции, действовавшей до дня вступления в силу Закона № 451-ФЗ).</w:t>
      </w:r>
    </w:p>
    <w:p w14:paraId="3600F51D" w14:textId="77777777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 xml:space="preserve">В отношении товаров, упаковки произведенных с 01.01.2024, положениями статьи 24.2 Закона № 89-ФЗ (в редакции Закона № 451-ФЗ) предусмотрена обязанность </w:t>
      </w:r>
      <w:r>
        <w:t>обеспечения утилизации отходов от использования товаров юридическими лицами и индивидуальными предпринимателями, осуществляющими производство товаров, упаковки на территории Российской Федерации, входящих в перечень, утвержденный постановлением Правительст</w:t>
      </w:r>
      <w:r>
        <w:t>ва Российской Федерации от 29.12.2023 № 2414 «Об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упаковки» (далее - Перечни № 2414).</w:t>
      </w:r>
    </w:p>
    <w:p w14:paraId="5DC837CB" w14:textId="77777777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>Согласно пункту б ст</w:t>
      </w:r>
      <w:r>
        <w:t xml:space="preserve">атьи 24.2 Закона № 89-ФЗ (в редакции Закона № 451-ФЗ) производитель товара, упаковывающий произведенный им товар, в том числе путем </w:t>
      </w:r>
      <w:r>
        <w:lastRenderedPageBreak/>
        <w:t>нагревания, вытягивания, деления на части упаковки, не обязан обеспечивать утилизацию отходов от использования указанной упа</w:t>
      </w:r>
      <w:r>
        <w:t>ковки, за исключением случаев, если указанная упаковка произведена данным производителем товара.</w:t>
      </w:r>
    </w:p>
    <w:p w14:paraId="651153EA" w14:textId="77777777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>Таким образом, обязанность по обеспечению утилизации отходов от использования упаковки товара, произведенной с 01.01.2024, возложена на юридических лиц и индив</w:t>
      </w:r>
      <w:r>
        <w:t>идуальных предпринимателей, осуществляющих производство этой упаковки на территории Российской Федерации, и возникает в сроки, указанные в пункте 1 статьи 24.2-1 Закона № 89-ФЗ (в редакции Закона № 451-ФЗ).</w:t>
      </w:r>
    </w:p>
    <w:p w14:paraId="64CD2ACC" w14:textId="77777777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>В соответствии с требованиями Закона № 451-ФЗ в о</w:t>
      </w:r>
      <w:r>
        <w:t>тношении товаров и упаковки, произведенных с 2024 года до 15 апреля 2025 года осуществляется представление следующей отчетности:</w:t>
      </w:r>
    </w:p>
    <w:p w14:paraId="2DEFB871" w14:textId="77777777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>отчетность о массе товаров и упаковки в соответствии с постановлением Правительства РФ от 31.05.2024 № 741 «Об утверждении Прав</w:t>
      </w:r>
      <w:r>
        <w:t>ил представления производителями товаров, импортерами товаров отчетности о массе товаров, упаковки, произведенных на территории Российской Федерации или ввезенных из государств - членов Евразийского экономического союза, в том числе об испорченном или о бр</w:t>
      </w:r>
      <w:r>
        <w:t>акованном товаре, об упаковке, сведений о вывезенных из Российской Федерации товарах, упаковке, отчетности о массе товаров, упаковки, ввезенных из государств, не являющихся членами Евразийского экономического союза»;</w:t>
      </w:r>
    </w:p>
    <w:p w14:paraId="4A2865BD" w14:textId="77777777" w:rsidR="007B6EDE" w:rsidRDefault="003314EB" w:rsidP="007B6EDE">
      <w:pPr>
        <w:pStyle w:val="1"/>
        <w:tabs>
          <w:tab w:val="left" w:pos="10315"/>
        </w:tabs>
        <w:ind w:firstLine="720"/>
        <w:jc w:val="both"/>
      </w:pPr>
      <w:r>
        <w:t>отчетность о выпо</w:t>
      </w:r>
      <w:r>
        <w:t>лнении самостоятельной утилизации в соответствии с постановлением Правительства РФ от 31.05.2024 № 742 «Об утверждении Правил представления производителями товаров, импортерами товаров отчетности о выполнении самостоятельной утилизации отходов от использов</w:t>
      </w:r>
      <w:r>
        <w:t>ания товаров»;</w:t>
      </w:r>
    </w:p>
    <w:p w14:paraId="303F705C" w14:textId="7DEADD66" w:rsidR="00855C7F" w:rsidRDefault="003314EB" w:rsidP="007B6EDE">
      <w:pPr>
        <w:pStyle w:val="1"/>
        <w:tabs>
          <w:tab w:val="left" w:pos="10315"/>
        </w:tabs>
        <w:ind w:firstLine="720"/>
        <w:jc w:val="both"/>
      </w:pPr>
      <w:r>
        <w:t>расчет суммы экологического сбора, внесение исчисленной суммы в соответствии с постановлением Правительства РФ от 30.12.2024 № 1990 «О порядке взимания экологического сбора» (вместе с «Правилами взимания экологического сбора»)</w:t>
      </w:r>
      <w:r w:rsidR="007B6EDE">
        <w:t>.</w:t>
      </w:r>
    </w:p>
    <w:p w14:paraId="0CC655BD" w14:textId="77777777" w:rsidR="00855C7F" w:rsidRDefault="003314EB">
      <w:pPr>
        <w:pStyle w:val="1"/>
        <w:ind w:firstLine="720"/>
        <w:jc w:val="both"/>
      </w:pPr>
      <w:r>
        <w:t>В соответстви</w:t>
      </w:r>
      <w:r>
        <w:t>и с пунктом 7 статьи 24.2 Закона № 89-ФЗ (в редакции Закона № 451-ФЗ) в случае, если осуществляется производство товара и упаковки, предназначенной для упаковывания произведенного им товара, то оно обязано обеспечивать утилизацию отходов от использования у</w:t>
      </w:r>
      <w:r>
        <w:t>казанных товара и упаковки независимо от того, отнесено ли производство упаковки к основному виду деятельности.</w:t>
      </w:r>
    </w:p>
    <w:p w14:paraId="2FD3DEBF" w14:textId="77777777" w:rsidR="00855C7F" w:rsidRDefault="003314EB">
      <w:pPr>
        <w:pStyle w:val="1"/>
        <w:ind w:firstLine="720"/>
        <w:jc w:val="both"/>
      </w:pPr>
      <w:r>
        <w:t>В целях увеличения поступлений доходов от экологического сбора в федеральный бюджет Российской Федерации, а также во исполнение поручения Федера</w:t>
      </w:r>
      <w:r>
        <w:t>льной службы по надзору в сфере природопользования, Южно-Сибирское межрегиональное управление Росприроднадзора (далее - Управление) просит предоставить сведения об осуществлении деятельности юридическими лицами и индивидуальными предпринимателями по произв</w:t>
      </w:r>
      <w:r>
        <w:t>одству товаров и упаковки, входящих в перечни, утвержденные постановлением Правительства Российской Федерации от 29.12.2023 № 2414 согласно основным кодам Общероссийского классификатора видов экономической деятельности (перечень прилагается), а также имеющ</w:t>
      </w:r>
      <w:r>
        <w:t xml:space="preserve">уюся информацию по производителям товаров и упаковки не вошедших в </w:t>
      </w:r>
      <w:r>
        <w:lastRenderedPageBreak/>
        <w:t xml:space="preserve">прилагаемый список, и оказать содействие в части сбора и актуализации данных по производителям товаров, ответственным по уплате экологического сбора в соответствии со ст. 24.5 Федерального </w:t>
      </w:r>
      <w:r>
        <w:t>закона от 24.06.1998 № 89-ФЗ «Об отходах производства и потребления» на территории Алтайского края.</w:t>
      </w:r>
      <w:bookmarkStart w:id="0" w:name="_GoBack"/>
      <w:bookmarkEnd w:id="0"/>
    </w:p>
    <w:sectPr w:rsidR="00855C7F">
      <w:headerReference w:type="default" r:id="rId6"/>
      <w:footerReference w:type="default" r:id="rId7"/>
      <w:pgSz w:w="11900" w:h="16840"/>
      <w:pgMar w:top="1247" w:right="575" w:bottom="1231" w:left="1010" w:header="819" w:footer="8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B3E83" w14:textId="77777777" w:rsidR="003314EB" w:rsidRDefault="003314EB">
      <w:r>
        <w:separator/>
      </w:r>
    </w:p>
  </w:endnote>
  <w:endnote w:type="continuationSeparator" w:id="0">
    <w:p w14:paraId="03CCDF84" w14:textId="77777777" w:rsidR="003314EB" w:rsidRDefault="003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E1DB" w14:textId="77777777" w:rsidR="00855C7F" w:rsidRDefault="00855C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D76A1" w14:textId="77777777" w:rsidR="003314EB" w:rsidRDefault="003314EB"/>
  </w:footnote>
  <w:footnote w:type="continuationSeparator" w:id="0">
    <w:p w14:paraId="428ED8E4" w14:textId="77777777" w:rsidR="003314EB" w:rsidRDefault="00331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19747" w14:textId="77777777" w:rsidR="00855C7F" w:rsidRDefault="00855C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7F"/>
    <w:rsid w:val="003314EB"/>
    <w:rsid w:val="00744D64"/>
    <w:rsid w:val="007B6EDE"/>
    <w:rsid w:val="008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35BF"/>
  <w15:docId w15:val="{65D06F5D-FF56-4C8E-907D-3A362C4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50">
    <w:name w:val="Основной текст (5)"/>
    <w:basedOn w:val="a"/>
    <w:link w:val="5"/>
    <w:pPr>
      <w:spacing w:after="120" w:line="276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314" w:lineRule="auto"/>
      <w:ind w:left="4590" w:hanging="240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pacing w:after="770" w:line="276" w:lineRule="auto"/>
      <w:ind w:left="3390"/>
    </w:pPr>
    <w:rPr>
      <w:rFonts w:ascii="Arial" w:eastAsia="Arial" w:hAnsi="Arial" w:cs="Arial"/>
      <w:b/>
      <w:bCs/>
      <w:sz w:val="9"/>
      <w:szCs w:val="9"/>
    </w:rPr>
  </w:style>
  <w:style w:type="paragraph" w:styleId="a6">
    <w:name w:val="header"/>
    <w:basedOn w:val="a"/>
    <w:link w:val="a7"/>
    <w:uiPriority w:val="99"/>
    <w:unhideWhenUsed/>
    <w:rsid w:val="007B6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6EDE"/>
    <w:rPr>
      <w:color w:val="000000"/>
    </w:rPr>
  </w:style>
  <w:style w:type="paragraph" w:styleId="a8">
    <w:name w:val="footer"/>
    <w:basedOn w:val="a"/>
    <w:link w:val="a9"/>
    <w:uiPriority w:val="99"/>
    <w:unhideWhenUsed/>
    <w:rsid w:val="007B6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6E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2</cp:revision>
  <dcterms:created xsi:type="dcterms:W3CDTF">2025-04-22T06:16:00Z</dcterms:created>
  <dcterms:modified xsi:type="dcterms:W3CDTF">2025-04-22T06:26:00Z</dcterms:modified>
</cp:coreProperties>
</file>