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1C208" w14:textId="6F4E89AA" w:rsidR="00DE531C" w:rsidRPr="003D44CD" w:rsidRDefault="00DE531C">
      <w:pPr>
        <w:spacing w:line="1" w:lineRule="exact"/>
        <w:rPr>
          <w:sz w:val="28"/>
          <w:szCs w:val="28"/>
        </w:rPr>
      </w:pPr>
    </w:p>
    <w:p w14:paraId="45AE947D" w14:textId="43D961BC" w:rsidR="00DE531C" w:rsidRPr="003D44CD" w:rsidRDefault="001202AA" w:rsidP="003D44CD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3D44CD">
        <w:rPr>
          <w:sz w:val="28"/>
          <w:szCs w:val="28"/>
        </w:rPr>
        <w:t xml:space="preserve">РОСПОТРЕБНАДЗОР </w:t>
      </w:r>
      <w:r w:rsidRPr="003D44CD">
        <w:rPr>
          <w:b/>
          <w:bCs/>
          <w:sz w:val="28"/>
          <w:szCs w:val="28"/>
        </w:rPr>
        <w:t>ИНФОРМИРУЕТ!!!</w:t>
      </w:r>
    </w:p>
    <w:p w14:paraId="7FEA4F42" w14:textId="0646B41C" w:rsidR="003D44CD" w:rsidRDefault="003D44CD" w:rsidP="003D44CD">
      <w:pPr>
        <w:pStyle w:val="30"/>
        <w:keepNext/>
        <w:keepLines/>
        <w:ind w:left="0"/>
        <w:jc w:val="center"/>
        <w:rPr>
          <w:sz w:val="28"/>
          <w:szCs w:val="28"/>
        </w:rPr>
      </w:pPr>
      <w:bookmarkStart w:id="0" w:name="bookmark3"/>
      <w:bookmarkStart w:id="1" w:name="bookmark4"/>
      <w:bookmarkStart w:id="2" w:name="bookmark5"/>
      <w:r>
        <w:rPr>
          <w:sz w:val="28"/>
          <w:szCs w:val="28"/>
        </w:rPr>
        <w:t>Вниманию предприниматели!</w:t>
      </w:r>
    </w:p>
    <w:p w14:paraId="2AD5BFFE" w14:textId="5FAD484C" w:rsidR="00DE531C" w:rsidRPr="003D44CD" w:rsidRDefault="001202AA" w:rsidP="003D44CD">
      <w:pPr>
        <w:pStyle w:val="30"/>
        <w:keepNext/>
        <w:keepLines/>
        <w:ind w:left="0"/>
        <w:jc w:val="center"/>
        <w:rPr>
          <w:sz w:val="28"/>
          <w:szCs w:val="28"/>
        </w:rPr>
      </w:pPr>
      <w:r w:rsidRPr="003D44CD">
        <w:rPr>
          <w:sz w:val="28"/>
          <w:szCs w:val="28"/>
        </w:rPr>
        <w:t>«Что должен знать предприниматель о первом чеке»</w:t>
      </w:r>
      <w:bookmarkEnd w:id="0"/>
      <w:bookmarkEnd w:id="1"/>
      <w:bookmarkEnd w:id="2"/>
    </w:p>
    <w:p w14:paraId="653341DF" w14:textId="5CC86CD5" w:rsidR="00DE531C" w:rsidRPr="003D44CD" w:rsidRDefault="001202AA">
      <w:pPr>
        <w:pStyle w:val="1"/>
        <w:ind w:firstLine="740"/>
        <w:jc w:val="both"/>
        <w:rPr>
          <w:sz w:val="28"/>
          <w:szCs w:val="28"/>
        </w:rPr>
      </w:pPr>
      <w:r w:rsidRPr="003D44CD">
        <w:rPr>
          <w:sz w:val="28"/>
          <w:szCs w:val="28"/>
        </w:rPr>
        <w:t>С 01.03.2025 вступил в действие Федеральный закон от 08.08.2024 № 273-ФЗ «О внесении изменений в ст. 2 Федерального закона «О применении контрольно-кассовой техники при осуществлении расчетов в Россий</w:t>
      </w:r>
      <w:r w:rsidRPr="003D44CD">
        <w:rPr>
          <w:sz w:val="28"/>
          <w:szCs w:val="28"/>
        </w:rPr>
        <w:t>ской Федерации» и Федеральный закон «О розничных рынках и о внесении изменений в Трудовой кодекс Российской Федерации». Этот закон предусматривает право налоговых органов передавать в Роспотребнадзор сведения об адресе и месте установки (применения) контро</w:t>
      </w:r>
      <w:r w:rsidRPr="003D44CD">
        <w:rPr>
          <w:sz w:val="28"/>
          <w:szCs w:val="28"/>
        </w:rPr>
        <w:t>льно-кассовой техники и</w:t>
      </w:r>
      <w:r w:rsidR="003D44CD">
        <w:rPr>
          <w:sz w:val="28"/>
          <w:szCs w:val="28"/>
        </w:rPr>
        <w:t xml:space="preserve"> </w:t>
      </w:r>
      <w:r w:rsidRPr="003D44CD">
        <w:rPr>
          <w:sz w:val="28"/>
          <w:szCs w:val="28"/>
        </w:rPr>
        <w:t>дате сформированного с ее применением первого кассового чека (бланка строгой отчетности) за реализуемые товары (результаты работ, оказанных услуг).</w:t>
      </w:r>
    </w:p>
    <w:p w14:paraId="7A72F69A" w14:textId="09E17BBA" w:rsidR="00DE531C" w:rsidRPr="003D44CD" w:rsidRDefault="001202AA">
      <w:pPr>
        <w:pStyle w:val="1"/>
        <w:tabs>
          <w:tab w:val="left" w:pos="9091"/>
        </w:tabs>
        <w:ind w:firstLine="740"/>
        <w:jc w:val="both"/>
        <w:rPr>
          <w:sz w:val="28"/>
          <w:szCs w:val="28"/>
        </w:rPr>
      </w:pPr>
      <w:r w:rsidRPr="003D44CD">
        <w:rPr>
          <w:sz w:val="28"/>
          <w:szCs w:val="28"/>
        </w:rPr>
        <w:t>Между Роспотребнадзором и ФНС России заключено соглашение об информационном взаимоде</w:t>
      </w:r>
      <w:r w:rsidRPr="003D44CD">
        <w:rPr>
          <w:sz w:val="28"/>
          <w:szCs w:val="28"/>
        </w:rPr>
        <w:t>йствии. Информация об адресах установки контрольно</w:t>
      </w:r>
      <w:r w:rsidR="003D44CD">
        <w:rPr>
          <w:sz w:val="28"/>
          <w:szCs w:val="28"/>
        </w:rPr>
        <w:t>-</w:t>
      </w:r>
      <w:r w:rsidRPr="003D44CD">
        <w:rPr>
          <w:sz w:val="28"/>
          <w:szCs w:val="28"/>
        </w:rPr>
        <w:softHyphen/>
        <w:t>кассовой техники, с применением которой выдан первый кассовый чек, а также о хозяйствующих субъектах, осуществляющих деятельность по данным адресам,</w:t>
      </w:r>
      <w:r w:rsidR="003D44CD">
        <w:rPr>
          <w:sz w:val="28"/>
          <w:szCs w:val="28"/>
        </w:rPr>
        <w:t xml:space="preserve"> </w:t>
      </w:r>
      <w:r w:rsidRPr="003D44CD">
        <w:rPr>
          <w:sz w:val="28"/>
          <w:szCs w:val="28"/>
        </w:rPr>
        <w:t xml:space="preserve">будет сверяться со сведениями из Реестра уведомлений о </w:t>
      </w:r>
      <w:r w:rsidRPr="003D44CD">
        <w:rPr>
          <w:sz w:val="28"/>
          <w:szCs w:val="28"/>
        </w:rPr>
        <w:t>начале предпринимательской</w:t>
      </w:r>
      <w:r w:rsidR="003D44CD">
        <w:rPr>
          <w:sz w:val="28"/>
          <w:szCs w:val="28"/>
        </w:rPr>
        <w:t xml:space="preserve"> </w:t>
      </w:r>
      <w:r w:rsidRPr="003D44CD">
        <w:rPr>
          <w:sz w:val="28"/>
          <w:szCs w:val="28"/>
        </w:rPr>
        <w:t>деятельности в разрезе субъектов Российской Федерации, где впервы</w:t>
      </w:r>
      <w:r w:rsidR="003D44CD">
        <w:rPr>
          <w:sz w:val="28"/>
          <w:szCs w:val="28"/>
        </w:rPr>
        <w:t xml:space="preserve">е </w:t>
      </w:r>
      <w:r w:rsidRPr="003D44CD">
        <w:rPr>
          <w:sz w:val="28"/>
          <w:szCs w:val="28"/>
        </w:rPr>
        <w:t>зафиксирована выдача кассового чека.</w:t>
      </w:r>
      <w:r w:rsidRPr="003D44CD">
        <w:rPr>
          <w:sz w:val="28"/>
          <w:szCs w:val="28"/>
        </w:rPr>
        <w:tab/>
      </w:r>
    </w:p>
    <w:p w14:paraId="609C66D3" w14:textId="77777777" w:rsidR="00DE531C" w:rsidRPr="003D44CD" w:rsidRDefault="001202AA">
      <w:pPr>
        <w:pStyle w:val="1"/>
        <w:ind w:firstLine="720"/>
        <w:jc w:val="both"/>
        <w:rPr>
          <w:sz w:val="28"/>
          <w:szCs w:val="28"/>
        </w:rPr>
      </w:pPr>
      <w:r w:rsidRPr="003D44CD">
        <w:rPr>
          <w:sz w:val="28"/>
          <w:szCs w:val="28"/>
        </w:rPr>
        <w:t>В соответствии со ст. 8 Федерального закона от 26.12.2008 № 294-ФЗ «О защите прав юридических лиц и индивидуальн</w:t>
      </w:r>
      <w:r w:rsidRPr="003D44CD">
        <w:rPr>
          <w:sz w:val="28"/>
          <w:szCs w:val="28"/>
        </w:rPr>
        <w:t xml:space="preserve">ых предпринимателей при осуществлении государственного контроля» юридические лица,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</w:t>
      </w:r>
      <w:r w:rsidRPr="003D44CD">
        <w:rPr>
          <w:sz w:val="28"/>
          <w:szCs w:val="28"/>
        </w:rPr>
        <w:t>сфере деятельности орган (органы) государственного контроля (надзора).</w:t>
      </w:r>
    </w:p>
    <w:p w14:paraId="6B219CE5" w14:textId="77777777" w:rsidR="00DE531C" w:rsidRPr="003D44CD" w:rsidRDefault="001202AA">
      <w:pPr>
        <w:pStyle w:val="1"/>
        <w:ind w:firstLine="720"/>
        <w:jc w:val="both"/>
        <w:rPr>
          <w:sz w:val="28"/>
          <w:szCs w:val="28"/>
        </w:rPr>
      </w:pPr>
      <w:r w:rsidRPr="003D44CD">
        <w:rPr>
          <w:sz w:val="28"/>
          <w:szCs w:val="28"/>
        </w:rPr>
        <w:t>Уведомления представляются на такие виды деятельности, как оказание гостиничных услуг, предоставление бытовых услуг, услуг общественного питания, розничная торговля; оптовая торговля; п</w:t>
      </w:r>
      <w:r w:rsidRPr="003D44CD">
        <w:rPr>
          <w:sz w:val="28"/>
          <w:szCs w:val="28"/>
        </w:rPr>
        <w:t>роизводство текстильных материалов, швейных изделий, одежды, изделий из кожи, обуви; издательская и полиграфическая деятельность; деятельность, связанная с использованием вычислительной техники и информационных технологий; производство хлеба, хлебобулочных</w:t>
      </w:r>
      <w:r w:rsidRPr="003D44CD">
        <w:rPr>
          <w:sz w:val="28"/>
          <w:szCs w:val="28"/>
        </w:rPr>
        <w:t xml:space="preserve"> и кондитерских изделий, молока и молочной продукции; соковой продукции из фруктов и овощей; масложировой продукции; сахара; мукомольной продукции; безалкогольных напитков; оказание социальных, услуг; турагентская деятельность; осуществление деятельности в</w:t>
      </w:r>
      <w:r w:rsidRPr="003D44CD">
        <w:rPr>
          <w:sz w:val="28"/>
          <w:szCs w:val="28"/>
        </w:rPr>
        <w:t xml:space="preserve"> сфере обращения медицинских изделий и другие.</w:t>
      </w:r>
    </w:p>
    <w:p w14:paraId="038CDAC8" w14:textId="1EA95EE0" w:rsidR="00DE531C" w:rsidRPr="003D44CD" w:rsidRDefault="001202AA">
      <w:pPr>
        <w:pStyle w:val="1"/>
        <w:ind w:firstLine="720"/>
        <w:jc w:val="both"/>
        <w:rPr>
          <w:sz w:val="28"/>
          <w:szCs w:val="28"/>
        </w:rPr>
      </w:pPr>
      <w:r w:rsidRPr="003D44CD">
        <w:rPr>
          <w:sz w:val="28"/>
          <w:szCs w:val="28"/>
        </w:rPr>
        <w:t xml:space="preserve">Территориальным органам </w:t>
      </w:r>
      <w:bookmarkStart w:id="3" w:name="_GoBack"/>
      <w:bookmarkEnd w:id="3"/>
      <w:r w:rsidRPr="003D44CD">
        <w:rPr>
          <w:sz w:val="28"/>
          <w:szCs w:val="28"/>
        </w:rPr>
        <w:t xml:space="preserve">Роспотребнадзора дано поручение организовать контрольное (надзорное) мероприятие без взаимодействия в отношении лиц, информация о первых кассовых чеках которых поступила в </w:t>
      </w:r>
      <w:r w:rsidRPr="003D44CD">
        <w:rPr>
          <w:sz w:val="28"/>
          <w:szCs w:val="28"/>
        </w:rPr>
        <w:lastRenderedPageBreak/>
        <w:t>Роспотребна</w:t>
      </w:r>
      <w:r w:rsidRPr="003D44CD">
        <w:rPr>
          <w:sz w:val="28"/>
          <w:szCs w:val="28"/>
        </w:rPr>
        <w:t>дзор, в целях подтверждения факта начала работы объекта контроля, который попадает под сферу надзора в области санитарно-эпидемиологического законодательства и законодательства в сфере защиты прав потребителей.</w:t>
      </w:r>
    </w:p>
    <w:p w14:paraId="4DB1D930" w14:textId="77777777" w:rsidR="00DE531C" w:rsidRPr="003D44CD" w:rsidRDefault="001202AA">
      <w:pPr>
        <w:pStyle w:val="1"/>
        <w:tabs>
          <w:tab w:val="left" w:pos="1862"/>
        </w:tabs>
        <w:ind w:firstLine="720"/>
        <w:jc w:val="both"/>
        <w:rPr>
          <w:sz w:val="28"/>
          <w:szCs w:val="28"/>
        </w:rPr>
      </w:pPr>
      <w:r w:rsidRPr="003D44CD">
        <w:rPr>
          <w:sz w:val="28"/>
          <w:szCs w:val="28"/>
        </w:rPr>
        <w:t>В случае непредставления хозяйствующим субъек</w:t>
      </w:r>
      <w:r w:rsidRPr="003D44CD">
        <w:rPr>
          <w:sz w:val="28"/>
          <w:szCs w:val="28"/>
        </w:rPr>
        <w:t>том уведомления о начале осуществления предпринимательской деятельности перед началом осуществления деятельности или поданное уведомление содержит недостоверную информацию, то хозяйствующий субъект привлекается к административной ответственности по</w:t>
      </w:r>
      <w:r w:rsidRPr="003D44CD">
        <w:rPr>
          <w:sz w:val="28"/>
          <w:szCs w:val="28"/>
        </w:rPr>
        <w:tab/>
        <w:t xml:space="preserve">ч. 1 и </w:t>
      </w:r>
      <w:r w:rsidRPr="003D44CD">
        <w:rPr>
          <w:sz w:val="28"/>
          <w:szCs w:val="28"/>
        </w:rPr>
        <w:t>(или) ч. 2 ст. 19.7.5-1 КоАП РФ.</w:t>
      </w:r>
    </w:p>
    <w:p w14:paraId="3AE5D88F" w14:textId="77777777" w:rsidR="00DE531C" w:rsidRPr="003D44CD" w:rsidRDefault="001202AA">
      <w:pPr>
        <w:pStyle w:val="1"/>
        <w:ind w:firstLine="720"/>
        <w:jc w:val="both"/>
        <w:rPr>
          <w:sz w:val="28"/>
          <w:szCs w:val="28"/>
        </w:rPr>
      </w:pPr>
      <w:r w:rsidRPr="003D44CD">
        <w:rPr>
          <w:sz w:val="28"/>
          <w:szCs w:val="28"/>
        </w:rPr>
        <w:t xml:space="preserve">В случае проведения ТО контрольного (надзорного) мероприятия без взаимодействия (выездного обследования) и выявления нарушений обязательных требований проводится внеплановое контрольное (надзорное) мероприятие с </w:t>
      </w:r>
      <w:r w:rsidRPr="003D44CD">
        <w:rPr>
          <w:sz w:val="28"/>
          <w:szCs w:val="28"/>
        </w:rPr>
        <w:t>взаимодействием с контролируемым лицом на основании ст. 57 Федерального закона от 31.07.2020 № 248-ФЗ «О государственном контроле (надзоре) и муниципальном контроле в Российской Федерации» с извещением органа прокуратуры в течение 24 часов.</w:t>
      </w:r>
    </w:p>
    <w:p w14:paraId="1EB1C2CA" w14:textId="77777777" w:rsidR="00DE531C" w:rsidRPr="003D44CD" w:rsidRDefault="001202AA">
      <w:pPr>
        <w:pStyle w:val="1"/>
        <w:ind w:firstLine="720"/>
        <w:jc w:val="both"/>
        <w:rPr>
          <w:sz w:val="28"/>
          <w:szCs w:val="28"/>
        </w:rPr>
      </w:pPr>
      <w:r w:rsidRPr="003D44CD">
        <w:rPr>
          <w:sz w:val="28"/>
          <w:szCs w:val="28"/>
        </w:rPr>
        <w:t>Если после полу</w:t>
      </w:r>
      <w:r w:rsidRPr="003D44CD">
        <w:rPr>
          <w:sz w:val="28"/>
          <w:szCs w:val="28"/>
        </w:rPr>
        <w:t>чения информации о первом чеке установлено, что уведомление о начале осуществления деятельности было подано в установленном законом порядке, Управление в отношении такого объекта в течение 6 месяцев проводит обязательный профилактический визит.</w:t>
      </w:r>
    </w:p>
    <w:p w14:paraId="248A74E2" w14:textId="163D3B90" w:rsidR="00DE531C" w:rsidRPr="003D44CD" w:rsidRDefault="001202AA">
      <w:pPr>
        <w:pStyle w:val="1"/>
        <w:spacing w:after="260"/>
        <w:ind w:firstLine="720"/>
        <w:jc w:val="both"/>
        <w:rPr>
          <w:sz w:val="28"/>
          <w:szCs w:val="28"/>
        </w:rPr>
      </w:pPr>
      <w:r w:rsidRPr="003D44CD">
        <w:rPr>
          <w:sz w:val="28"/>
          <w:szCs w:val="28"/>
        </w:rPr>
        <w:t>В рамках пр</w:t>
      </w:r>
      <w:r w:rsidRPr="003D44CD">
        <w:rPr>
          <w:sz w:val="28"/>
          <w:szCs w:val="28"/>
        </w:rPr>
        <w:t>офилактического визита специалисты ТО информируют контролируемое лицо об обязательных требованиях, предъявляемых к его</w:t>
      </w:r>
      <w:r w:rsidR="003D44CD" w:rsidRPr="003D44CD">
        <w:rPr>
          <w:sz w:val="28"/>
          <w:szCs w:val="28"/>
        </w:rPr>
        <w:t xml:space="preserve"> </w:t>
      </w:r>
      <w:r w:rsidRPr="003D44CD">
        <w:rPr>
          <w:sz w:val="28"/>
          <w:szCs w:val="28"/>
        </w:rPr>
        <w:t>деятельности либо к принадлежащим ему объектам контроля, их соответствии критериям риска.</w:t>
      </w:r>
    </w:p>
    <w:p w14:paraId="0AFDCF60" w14:textId="2FD71685" w:rsidR="00DE531C" w:rsidRPr="003D44CD" w:rsidRDefault="00DE531C">
      <w:pPr>
        <w:pStyle w:val="1"/>
        <w:spacing w:after="260" w:line="240" w:lineRule="auto"/>
        <w:ind w:firstLine="0"/>
        <w:jc w:val="both"/>
        <w:rPr>
          <w:sz w:val="28"/>
          <w:szCs w:val="28"/>
        </w:rPr>
      </w:pPr>
    </w:p>
    <w:sectPr w:rsidR="00DE531C" w:rsidRPr="003D44CD">
      <w:pgSz w:w="11900" w:h="16840"/>
      <w:pgMar w:top="1486" w:right="761" w:bottom="772" w:left="1645" w:header="1058" w:footer="34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548F0" w14:textId="77777777" w:rsidR="001202AA" w:rsidRDefault="001202AA">
      <w:r>
        <w:separator/>
      </w:r>
    </w:p>
  </w:endnote>
  <w:endnote w:type="continuationSeparator" w:id="0">
    <w:p w14:paraId="001B4B00" w14:textId="77777777" w:rsidR="001202AA" w:rsidRDefault="0012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989CE" w14:textId="77777777" w:rsidR="001202AA" w:rsidRDefault="001202AA"/>
  </w:footnote>
  <w:footnote w:type="continuationSeparator" w:id="0">
    <w:p w14:paraId="54BF24CA" w14:textId="77777777" w:rsidR="001202AA" w:rsidRDefault="001202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1C"/>
    <w:rsid w:val="001202AA"/>
    <w:rsid w:val="001D65BC"/>
    <w:rsid w:val="003D44CD"/>
    <w:rsid w:val="00DE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3817"/>
  <w15:docId w15:val="{17CBC6A0-7267-4274-A06E-C4E129F2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/>
      <w:iCs/>
      <w:smallCaps w:val="0"/>
      <w:strike w:val="0"/>
      <w:color w:val="0B0D73"/>
      <w:sz w:val="32"/>
      <w:szCs w:val="3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6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jc w:val="center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30">
    <w:name w:val="Заголовок №3"/>
    <w:basedOn w:val="a"/>
    <w:link w:val="3"/>
    <w:pPr>
      <w:spacing w:line="221" w:lineRule="auto"/>
      <w:ind w:left="1320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line="180" w:lineRule="auto"/>
      <w:ind w:right="220"/>
      <w:jc w:val="right"/>
      <w:outlineLvl w:val="0"/>
    </w:pPr>
    <w:rPr>
      <w:rFonts w:ascii="Arial" w:eastAsia="Arial" w:hAnsi="Arial" w:cs="Arial"/>
      <w:i/>
      <w:iCs/>
      <w:color w:val="0B0D7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Главный экономист</cp:lastModifiedBy>
  <cp:revision>3</cp:revision>
  <dcterms:created xsi:type="dcterms:W3CDTF">2025-05-29T02:54:00Z</dcterms:created>
  <dcterms:modified xsi:type="dcterms:W3CDTF">2025-05-29T02:58:00Z</dcterms:modified>
</cp:coreProperties>
</file>