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372B37" w:rsidRPr="00ED2468">
        <w:tc>
          <w:tcPr>
            <w:tcW w:w="2694" w:type="dxa"/>
          </w:tcPr>
          <w:p w:rsidR="00372B37" w:rsidRPr="00ED2468" w:rsidRDefault="00ED24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46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ED7BDC0" wp14:editId="35975D1F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372B37" w:rsidRPr="00ED2468" w:rsidRDefault="00ED246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46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ADC372C" wp14:editId="3D3D3C58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372B37" w:rsidRPr="00ED2468" w:rsidRDefault="00372B3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72B37" w:rsidRPr="00ED2468" w:rsidRDefault="00ED2468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4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ED2468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ED2468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ED2468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ED2468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ED2468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D24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372B37" w:rsidRPr="00ED2468" w:rsidRDefault="00372B3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2B37" w:rsidRPr="00ED2468" w:rsidRDefault="00372B37">
      <w:pPr>
        <w:jc w:val="both"/>
        <w:rPr>
          <w:rFonts w:ascii="Times New Roman" w:eastAsia="PT Astra Serif" w:hAnsi="Times New Roman" w:cs="Times New Roman"/>
          <w:sz w:val="26"/>
        </w:rPr>
      </w:pPr>
    </w:p>
    <w:p w:rsidR="00372B37" w:rsidRPr="00ED2468" w:rsidRDefault="00ED2468">
      <w:pPr>
        <w:jc w:val="both"/>
        <w:rPr>
          <w:rFonts w:ascii="Times New Roman" w:eastAsia="PT Astra Serif" w:hAnsi="Times New Roman" w:cs="Times New Roman"/>
          <w:b/>
          <w:color w:val="000000"/>
          <w:sz w:val="28"/>
        </w:rPr>
      </w:pPr>
      <w:bookmarkStart w:id="0" w:name="_GoBack"/>
      <w:r w:rsidRPr="00ED2468">
        <w:rPr>
          <w:rFonts w:ascii="Times New Roman" w:eastAsia="PT Astra Serif" w:hAnsi="Times New Roman" w:cs="Times New Roman"/>
          <w:b/>
          <w:color w:val="000000"/>
          <w:sz w:val="28"/>
          <w:szCs w:val="28"/>
          <w:shd w:val="clear" w:color="FFFFFF" w:fill="FFFFFF"/>
        </w:rPr>
        <w:t xml:space="preserve">Алтайский край на ХХ </w:t>
      </w:r>
      <w:r w:rsidRPr="00ED2468">
        <w:rPr>
          <w:rFonts w:ascii="Times New Roman" w:eastAsia="PT Astra Serif" w:hAnsi="Times New Roman" w:cs="Times New Roman"/>
          <w:b/>
          <w:color w:val="000000"/>
          <w:sz w:val="28"/>
          <w:szCs w:val="28"/>
          <w:shd w:val="clear" w:color="FFFFFF" w:fill="FFFFFF"/>
        </w:rPr>
        <w:t>Форуме «Деловой России»: диалог бизнеса и власти - основа экономического суверенитета</w:t>
      </w:r>
    </w:p>
    <w:bookmarkEnd w:id="0"/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Президент России Владимир Путин 13 мая провел встречу с членами Общероссийской общественной организации «Деловая Россия» и участниками XX Форума-съезда организации. Главн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ой темой обсуждения стало обеспечение сбалансированного развития экономики в условиях структурной трансформации.</w:t>
      </w:r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</w:rPr>
      </w:pPr>
      <w:proofErr w:type="gram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лтайский край на форуме в режиме ВКС представляли заместитель Председателя Правительства Алтайского края Александр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Климин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, исполняющий обязанности начальника управления Алтайского края по развитию предпринимательства и рыночной инфраструктуры Елена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Абдулае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ва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, а также председатель Алтайского краевого регионального отделения Общероссийской общественной организации «Деловая Россия», депутат Алтайского краевого Законодательного Собрания Юрий Матвейко, сопредседатель и ее исполнительный директор Сергей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Стопорев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.</w:t>
      </w:r>
      <w:proofErr w:type="gramEnd"/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Президент отметил, что российский бизнес отвечает всем требованиям сегодняшнего дня — и в патриотическом, и в социальном плане: именно благодаря его усилиям российская экономика демонстрирует устойчивость и развивается. Глава государства также отметил рез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ультативность совместной партнерской работы государства, бизнеса и трудовых коллективов:</w:t>
      </w:r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«В огромной степени благодаря усилиям бизнеса, энергии предпринимательского труда экономика России демонстрирует устойчивость, развивается. Так, несмотря на все сложно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сти, на так называемое внешнее давление, всё-таки в позапрошлом году мы добились значимого роста – в целом значимого роста и для нашей страны, и для мировой экономики: в позапрошлом году 4,1 процента рост ВВП, а в прошлом году – 4,3», - подчеркнул Владимир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Путин.</w:t>
      </w:r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«В Алтайском крае, где </w:t>
      </w:r>
      <w:r w:rsidRPr="00ED2468">
        <w:rPr>
          <w:rFonts w:ascii="Times New Roman" w:eastAsia="PT Astra Serif" w:hAnsi="Times New Roman" w:cs="Times New Roman"/>
          <w:color w:val="000000"/>
          <w:sz w:val="28"/>
          <w:shd w:val="clear" w:color="FFFFFF" w:fill="FFFFFF" w:themeFill="background1"/>
        </w:rPr>
        <w:t>85 % все</w:t>
      </w:r>
      <w:r w:rsidRPr="00ED2468">
        <w:rPr>
          <w:rFonts w:ascii="Times New Roman" w:eastAsia="PT Astra Serif" w:hAnsi="Times New Roman" w:cs="Times New Roman"/>
          <w:color w:val="000000"/>
          <w:sz w:val="28"/>
        </w:rPr>
        <w:t>х хозяйствующих субъекто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в </w:t>
      </w:r>
      <w:r w:rsidRPr="00ED2468">
        <w:rPr>
          <w:rFonts w:ascii="Times New Roman" w:eastAsia="PT Astra Serif" w:hAnsi="Times New Roman" w:cs="Times New Roman"/>
          <w:color w:val="000000"/>
          <w:sz w:val="28"/>
        </w:rPr>
        <w:t>- это субъекты малого и среднего предпринимательства бизнес также демонстрирует положительную динамику</w:t>
      </w:r>
      <w:r w:rsidRPr="00ED2468">
        <w:rPr>
          <w:rFonts w:ascii="Times New Roman" w:eastAsia="PT Astra Serif" w:hAnsi="Times New Roman" w:cs="Times New Roman"/>
          <w:sz w:val="28"/>
          <w:szCs w:val="28"/>
        </w:rPr>
        <w:t xml:space="preserve">. Отмечается рост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оборота малых (включая микро) и средних предприятий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ED2468">
        <w:rPr>
          <w:rFonts w:ascii="Times New Roman" w:eastAsia="PT Astra Serif" w:hAnsi="Times New Roman" w:cs="Times New Roman"/>
          <w:sz w:val="28"/>
          <w:szCs w:val="28"/>
        </w:rPr>
        <w:t xml:space="preserve"> 140,5 млрд. рубл</w:t>
      </w:r>
      <w:r w:rsidRPr="00ED2468">
        <w:rPr>
          <w:rFonts w:ascii="Times New Roman" w:eastAsia="PT Astra Serif" w:hAnsi="Times New Roman" w:cs="Times New Roman"/>
          <w:sz w:val="28"/>
          <w:szCs w:val="28"/>
        </w:rPr>
        <w:t xml:space="preserve">ей или на 15,9 % до 1023,8 млрд. рублей, рост отгрузки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  <w:lang w:eastAsia="ru-RU"/>
        </w:rPr>
        <w:t>по обрабатывающим производствам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468">
        <w:rPr>
          <w:rFonts w:ascii="Times New Roman" w:eastAsia="PT Astra Serif" w:hAnsi="Times New Roman" w:cs="Times New Roman"/>
          <w:sz w:val="28"/>
          <w:szCs w:val="28"/>
        </w:rPr>
        <w:t xml:space="preserve">на 29,4 % с 165,7 млрд. рублей до 214,5 млрд. рублей.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Растет и количество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lastRenderedPageBreak/>
        <w:t xml:space="preserve">вовлеченных в предпринимательство жителей, так, за 2024 год на 2,4 % выросло количество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субъектов МСП и составило 79 тыс. ед., количество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самозанятых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продолжает увеличиваться еще большими темпами - рост за год составил почти 34,8 тыс. человек, достигнув 135 тысяч человек. А за последние шесть лет занятость в секторе выросла на 26 %, достигнув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по итогам 2024 года 376,3 тысяч человек — это треть работающих в крае», - отметила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исполняющий обязанности начальника управления Алтайского края по развитию предпринимательства и рыночной инфраструктуры Елена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Абдулаева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.</w:t>
      </w:r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Важную роль в развитии предпринимат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ельства в регионе играет сотрудничество с «Деловой Россией». С 2018 года в регионе действует Соглашение между Правительством Алтайского края и организацией, направленное на создание благоприятных условий для бизнеса и инвестиций. Члены регионального отделе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ния участвуют в работе межведомственных комиссий исполнительных органов края, Экспертном совете по улучшению инвестиционного климата. При их участии разрабатываются нормативные акты и программы поддержки предпринимательства. </w:t>
      </w:r>
    </w:p>
    <w:p w:rsidR="00372B37" w:rsidRPr="00ED2468" w:rsidRDefault="00ED2468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</w:rPr>
      </w:pP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Итоги XX Форума подтверждают: 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Алтайский край укрепляет статус региона с мощным предпринимательским потенциалом. Решения, озвученные на мероприятии, станут </w:t>
      </w:r>
      <w:proofErr w:type="gram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эффективным</w:t>
      </w:r>
      <w:proofErr w:type="gram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дополняем комплекса мероприятия национального проекта «</w:t>
      </w:r>
      <w:r w:rsidRPr="00ED2468">
        <w:rPr>
          <w:rFonts w:ascii="Times New Roman" w:eastAsia="PT Astra Serif" w:hAnsi="Times New Roman" w:cs="Times New Roman"/>
          <w:sz w:val="28"/>
          <w:szCs w:val="27"/>
          <w:highlight w:val="white"/>
          <w:lang w:eastAsia="ar-SA"/>
        </w:rPr>
        <w:t>Эффективная и конкурентная экономика»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, реализуемого по поручению</w:t>
      </w:r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 xml:space="preserve"> Президента страны. Как отметила Елена </w:t>
      </w:r>
      <w:proofErr w:type="spellStart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Абдулаева</w:t>
      </w:r>
      <w:proofErr w:type="spellEnd"/>
      <w:r w:rsidRPr="00ED2468">
        <w:rPr>
          <w:rFonts w:ascii="Times New Roman" w:eastAsia="PT Astra Serif" w:hAnsi="Times New Roman" w:cs="Times New Roman"/>
          <w:color w:val="000000"/>
          <w:sz w:val="28"/>
          <w:szCs w:val="28"/>
          <w:shd w:val="clear" w:color="FFFFFF" w:fill="FFFFFF"/>
        </w:rPr>
        <w:t>: «Президент дал четкий сигнал: бизнес, который работает честно и стратегически, получит максимальную поддержку. И наша задача — предоставить такие возможности каждому предпринимателю!»</w:t>
      </w:r>
    </w:p>
    <w:p w:rsidR="00372B37" w:rsidRPr="00ED2468" w:rsidRDefault="00ED2468">
      <w:pPr>
        <w:rPr>
          <w:rFonts w:ascii="Times New Roman" w:eastAsia="PT Astra Serif" w:hAnsi="Times New Roman" w:cs="Times New Roman"/>
          <w:sz w:val="28"/>
          <w:szCs w:val="26"/>
        </w:rPr>
      </w:pPr>
      <w:r w:rsidRPr="00ED2468">
        <w:rPr>
          <w:rFonts w:ascii="Times New Roman" w:eastAsia="PT Astra Serif" w:hAnsi="Times New Roman" w:cs="Times New Roman"/>
          <w:sz w:val="28"/>
        </w:rPr>
        <w:t>Справка:</w:t>
      </w:r>
    </w:p>
    <w:p w:rsidR="00372B37" w:rsidRPr="00ED2468" w:rsidRDefault="00ED2468">
      <w:pPr>
        <w:ind w:firstLine="708"/>
        <w:jc w:val="both"/>
        <w:rPr>
          <w:rFonts w:ascii="Times New Roman" w:eastAsia="PT Astra Serif" w:hAnsi="Times New Roman" w:cs="Times New Roman"/>
          <w:sz w:val="28"/>
          <w:szCs w:val="26"/>
        </w:rPr>
      </w:pPr>
      <w:r w:rsidRPr="00ED2468">
        <w:rPr>
          <w:rFonts w:ascii="Times New Roman" w:eastAsia="PT Astra Serif" w:hAnsi="Times New Roman" w:cs="Times New Roman"/>
          <w:sz w:val="28"/>
        </w:rPr>
        <w:t>«</w:t>
      </w:r>
      <w:r w:rsidRPr="00ED2468">
        <w:rPr>
          <w:rFonts w:ascii="Times New Roman" w:eastAsia="PT Astra Serif" w:hAnsi="Times New Roman" w:cs="Times New Roman"/>
          <w:sz w:val="28"/>
        </w:rPr>
        <w:t>Деловая Россия» –  одна из ведущих общественных организаций, основанная в 2001 году, которая объединяет более 10 тыс. собственников, и руководителей производственного, промышленного, сервисного, высокотехнологичного бизнеса в стране.</w:t>
      </w:r>
      <w:r w:rsidRPr="00ED2468">
        <w:rPr>
          <w:rFonts w:ascii="Times New Roman" w:eastAsia="PT Astra Serif" w:hAnsi="Times New Roman" w:cs="Times New Roman"/>
          <w:color w:val="000000" w:themeColor="text1"/>
          <w:sz w:val="28"/>
          <w:highlight w:val="white"/>
        </w:rPr>
        <w:t xml:space="preserve"> Общая численность сотр</w:t>
      </w:r>
      <w:r w:rsidRPr="00ED2468">
        <w:rPr>
          <w:rFonts w:ascii="Times New Roman" w:eastAsia="PT Astra Serif" w:hAnsi="Times New Roman" w:cs="Times New Roman"/>
          <w:color w:val="000000" w:themeColor="text1"/>
          <w:sz w:val="28"/>
          <w:highlight w:val="white"/>
        </w:rPr>
        <w:t xml:space="preserve">удников на предприятиях «Деловой     России» – около 4 </w:t>
      </w:r>
      <w:proofErr w:type="gramStart"/>
      <w:r w:rsidRPr="00ED2468">
        <w:rPr>
          <w:rFonts w:ascii="Times New Roman" w:eastAsia="PT Astra Serif" w:hAnsi="Times New Roman" w:cs="Times New Roman"/>
          <w:color w:val="000000" w:themeColor="text1"/>
          <w:sz w:val="28"/>
          <w:highlight w:val="white"/>
        </w:rPr>
        <w:t>млн</w:t>
      </w:r>
      <w:proofErr w:type="gramEnd"/>
      <w:r w:rsidRPr="00ED2468">
        <w:rPr>
          <w:rFonts w:ascii="Times New Roman" w:eastAsia="PT Astra Serif" w:hAnsi="Times New Roman" w:cs="Times New Roman"/>
          <w:color w:val="000000" w:themeColor="text1"/>
          <w:sz w:val="28"/>
          <w:highlight w:val="white"/>
        </w:rPr>
        <w:t xml:space="preserve"> человек, а суммарная годовая выручка предприятий – порядка 10 трлн руб.</w:t>
      </w:r>
    </w:p>
    <w:p w:rsidR="00372B37" w:rsidRPr="00ED2468" w:rsidRDefault="00ED2468">
      <w:pPr>
        <w:ind w:firstLine="708"/>
        <w:jc w:val="both"/>
        <w:rPr>
          <w:rFonts w:ascii="Times New Roman" w:eastAsia="PT Astra Serif" w:hAnsi="Times New Roman" w:cs="Times New Roman"/>
          <w:sz w:val="28"/>
          <w:szCs w:val="26"/>
        </w:rPr>
      </w:pPr>
      <w:r w:rsidRPr="00ED2468">
        <w:rPr>
          <w:rFonts w:ascii="Times New Roman" w:eastAsia="PT Astra Serif" w:hAnsi="Times New Roman" w:cs="Times New Roman"/>
          <w:sz w:val="28"/>
          <w:szCs w:val="26"/>
        </w:rPr>
        <w:t>Запись совещания доступна по ссылке:</w:t>
      </w:r>
    </w:p>
    <w:p w:rsidR="00372B37" w:rsidRPr="00ED2468" w:rsidRDefault="00ED2468">
      <w:pPr>
        <w:ind w:firstLine="708"/>
        <w:jc w:val="both"/>
        <w:rPr>
          <w:rFonts w:ascii="Times New Roman" w:eastAsia="PT Astra Serif" w:hAnsi="Times New Roman" w:cs="Times New Roman"/>
          <w:sz w:val="28"/>
        </w:rPr>
      </w:pPr>
      <w:r w:rsidRPr="00ED2468">
        <w:rPr>
          <w:rFonts w:ascii="Times New Roman" w:eastAsia="PT Astra Serif" w:hAnsi="Times New Roman" w:cs="Times New Roman"/>
          <w:sz w:val="28"/>
          <w:szCs w:val="26"/>
        </w:rPr>
        <w:t>http://www.kremlin.ru/events/president/news/76914</w:t>
      </w:r>
    </w:p>
    <w:sectPr w:rsidR="00372B37" w:rsidRPr="00ED2468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37" w:rsidRDefault="00ED2468">
      <w:pPr>
        <w:spacing w:after="0" w:line="240" w:lineRule="auto"/>
      </w:pPr>
      <w:r>
        <w:separator/>
      </w:r>
    </w:p>
  </w:endnote>
  <w:endnote w:type="continuationSeparator" w:id="0">
    <w:p w:rsidR="00372B37" w:rsidRDefault="00ED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37" w:rsidRDefault="00ED2468">
      <w:pPr>
        <w:spacing w:after="0" w:line="240" w:lineRule="auto"/>
      </w:pPr>
      <w:r>
        <w:separator/>
      </w:r>
    </w:p>
  </w:footnote>
  <w:footnote w:type="continuationSeparator" w:id="0">
    <w:p w:rsidR="00372B37" w:rsidRDefault="00ED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37" w:rsidRDefault="00372B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245"/>
    <w:multiLevelType w:val="hybridMultilevel"/>
    <w:tmpl w:val="5E6A65C8"/>
    <w:lvl w:ilvl="0" w:tplc="49CEDA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780DD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2A86AB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D4684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94CBC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F22E90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C2C32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143A0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4AA4C9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">
    <w:nsid w:val="04EB66AA"/>
    <w:multiLevelType w:val="hybridMultilevel"/>
    <w:tmpl w:val="AC445126"/>
    <w:lvl w:ilvl="0" w:tplc="73D41EE4">
      <w:start w:val="1"/>
      <w:numFmt w:val="decimal"/>
      <w:lvlText w:val="%1."/>
      <w:lvlJc w:val="left"/>
    </w:lvl>
    <w:lvl w:ilvl="1" w:tplc="8CD8B172">
      <w:start w:val="1"/>
      <w:numFmt w:val="lowerLetter"/>
      <w:lvlText w:val="%2."/>
      <w:lvlJc w:val="left"/>
      <w:pPr>
        <w:ind w:left="1440" w:hanging="360"/>
      </w:pPr>
    </w:lvl>
    <w:lvl w:ilvl="2" w:tplc="D97032B4">
      <w:start w:val="1"/>
      <w:numFmt w:val="lowerRoman"/>
      <w:lvlText w:val="%3."/>
      <w:lvlJc w:val="right"/>
      <w:pPr>
        <w:ind w:left="2160" w:hanging="180"/>
      </w:pPr>
    </w:lvl>
    <w:lvl w:ilvl="3" w:tplc="99480D04">
      <w:start w:val="1"/>
      <w:numFmt w:val="decimal"/>
      <w:lvlText w:val="%4."/>
      <w:lvlJc w:val="left"/>
      <w:pPr>
        <w:ind w:left="2880" w:hanging="360"/>
      </w:pPr>
    </w:lvl>
    <w:lvl w:ilvl="4" w:tplc="955EC6CC">
      <w:start w:val="1"/>
      <w:numFmt w:val="lowerLetter"/>
      <w:lvlText w:val="%5."/>
      <w:lvlJc w:val="left"/>
      <w:pPr>
        <w:ind w:left="3600" w:hanging="360"/>
      </w:pPr>
    </w:lvl>
    <w:lvl w:ilvl="5" w:tplc="39DC1646">
      <w:start w:val="1"/>
      <w:numFmt w:val="lowerRoman"/>
      <w:lvlText w:val="%6."/>
      <w:lvlJc w:val="right"/>
      <w:pPr>
        <w:ind w:left="4320" w:hanging="180"/>
      </w:pPr>
    </w:lvl>
    <w:lvl w:ilvl="6" w:tplc="C1DC8B8E">
      <w:start w:val="1"/>
      <w:numFmt w:val="decimal"/>
      <w:lvlText w:val="%7."/>
      <w:lvlJc w:val="left"/>
      <w:pPr>
        <w:ind w:left="5040" w:hanging="360"/>
      </w:pPr>
    </w:lvl>
    <w:lvl w:ilvl="7" w:tplc="4F9C8EE6">
      <w:start w:val="1"/>
      <w:numFmt w:val="lowerLetter"/>
      <w:lvlText w:val="%8."/>
      <w:lvlJc w:val="left"/>
      <w:pPr>
        <w:ind w:left="5760" w:hanging="360"/>
      </w:pPr>
    </w:lvl>
    <w:lvl w:ilvl="8" w:tplc="AAB8EF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088A"/>
    <w:multiLevelType w:val="hybridMultilevel"/>
    <w:tmpl w:val="8F3EC574"/>
    <w:lvl w:ilvl="0" w:tplc="950462BE">
      <w:start w:val="1"/>
      <w:numFmt w:val="decimal"/>
      <w:lvlText w:val="%1."/>
      <w:lvlJc w:val="left"/>
      <w:pPr>
        <w:ind w:left="1417" w:hanging="360"/>
      </w:pPr>
    </w:lvl>
    <w:lvl w:ilvl="1" w:tplc="6AC8F0AA">
      <w:start w:val="1"/>
      <w:numFmt w:val="lowerLetter"/>
      <w:lvlText w:val="%2."/>
      <w:lvlJc w:val="left"/>
      <w:pPr>
        <w:ind w:left="2137" w:hanging="360"/>
      </w:pPr>
    </w:lvl>
    <w:lvl w:ilvl="2" w:tplc="6CD0D178">
      <w:start w:val="1"/>
      <w:numFmt w:val="lowerRoman"/>
      <w:lvlText w:val="%3."/>
      <w:lvlJc w:val="right"/>
      <w:pPr>
        <w:ind w:left="2857" w:hanging="180"/>
      </w:pPr>
    </w:lvl>
    <w:lvl w:ilvl="3" w:tplc="6E7E6D36">
      <w:start w:val="1"/>
      <w:numFmt w:val="decimal"/>
      <w:lvlText w:val="%4."/>
      <w:lvlJc w:val="left"/>
      <w:pPr>
        <w:ind w:left="3577" w:hanging="360"/>
      </w:pPr>
    </w:lvl>
    <w:lvl w:ilvl="4" w:tplc="48B0D7FA">
      <w:start w:val="1"/>
      <w:numFmt w:val="lowerLetter"/>
      <w:lvlText w:val="%5."/>
      <w:lvlJc w:val="left"/>
      <w:pPr>
        <w:ind w:left="4297" w:hanging="360"/>
      </w:pPr>
    </w:lvl>
    <w:lvl w:ilvl="5" w:tplc="0EBCAF46">
      <w:start w:val="1"/>
      <w:numFmt w:val="lowerRoman"/>
      <w:lvlText w:val="%6."/>
      <w:lvlJc w:val="right"/>
      <w:pPr>
        <w:ind w:left="5017" w:hanging="180"/>
      </w:pPr>
    </w:lvl>
    <w:lvl w:ilvl="6" w:tplc="BFEC42DC">
      <w:start w:val="1"/>
      <w:numFmt w:val="decimal"/>
      <w:lvlText w:val="%7."/>
      <w:lvlJc w:val="left"/>
      <w:pPr>
        <w:ind w:left="5737" w:hanging="360"/>
      </w:pPr>
    </w:lvl>
    <w:lvl w:ilvl="7" w:tplc="4F56E4BC">
      <w:start w:val="1"/>
      <w:numFmt w:val="lowerLetter"/>
      <w:lvlText w:val="%8."/>
      <w:lvlJc w:val="left"/>
      <w:pPr>
        <w:ind w:left="6457" w:hanging="360"/>
      </w:pPr>
    </w:lvl>
    <w:lvl w:ilvl="8" w:tplc="BB2AC25A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D9956AA"/>
    <w:multiLevelType w:val="hybridMultilevel"/>
    <w:tmpl w:val="F9222B0A"/>
    <w:lvl w:ilvl="0" w:tplc="993640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A1ABA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F6618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8DA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C3011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360F8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C2AED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05897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2AEEE3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4">
    <w:nsid w:val="0DDF64DA"/>
    <w:multiLevelType w:val="hybridMultilevel"/>
    <w:tmpl w:val="7BCE18B4"/>
    <w:lvl w:ilvl="0" w:tplc="001A25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47E21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DE232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1BC9A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5784F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FE613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1E00A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967C86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A1834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5">
    <w:nsid w:val="0F2536C6"/>
    <w:multiLevelType w:val="hybridMultilevel"/>
    <w:tmpl w:val="2A321D8E"/>
    <w:lvl w:ilvl="0" w:tplc="13A270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A788E4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0643F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2680F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A106C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1421C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00268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A4A6B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EE482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6">
    <w:nsid w:val="1A2E00FC"/>
    <w:multiLevelType w:val="hybridMultilevel"/>
    <w:tmpl w:val="E25A457C"/>
    <w:lvl w:ilvl="0" w:tplc="11044C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97833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042D6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29ED5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5A4D3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B8257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D2B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17CC7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8B432B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1E1E10D5"/>
    <w:multiLevelType w:val="hybridMultilevel"/>
    <w:tmpl w:val="EB5261C2"/>
    <w:lvl w:ilvl="0" w:tplc="E280E8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D2C51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33CE7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93402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1C677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72AB8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DBCEB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414EE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3B8FB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305268A0"/>
    <w:multiLevelType w:val="hybridMultilevel"/>
    <w:tmpl w:val="34D8CA58"/>
    <w:lvl w:ilvl="0" w:tplc="32EA8B4C">
      <w:start w:val="1"/>
      <w:numFmt w:val="decimal"/>
      <w:lvlText w:val="%1."/>
      <w:lvlJc w:val="left"/>
    </w:lvl>
    <w:lvl w:ilvl="1" w:tplc="43CEB746">
      <w:start w:val="1"/>
      <w:numFmt w:val="lowerLetter"/>
      <w:lvlText w:val="%2."/>
      <w:lvlJc w:val="left"/>
      <w:pPr>
        <w:ind w:left="1440" w:hanging="360"/>
      </w:pPr>
    </w:lvl>
    <w:lvl w:ilvl="2" w:tplc="94669D2C">
      <w:start w:val="1"/>
      <w:numFmt w:val="lowerRoman"/>
      <w:lvlText w:val="%3."/>
      <w:lvlJc w:val="right"/>
      <w:pPr>
        <w:ind w:left="2160" w:hanging="180"/>
      </w:pPr>
    </w:lvl>
    <w:lvl w:ilvl="3" w:tplc="2A52D108">
      <w:start w:val="1"/>
      <w:numFmt w:val="decimal"/>
      <w:lvlText w:val="%4."/>
      <w:lvlJc w:val="left"/>
      <w:pPr>
        <w:ind w:left="2880" w:hanging="360"/>
      </w:pPr>
    </w:lvl>
    <w:lvl w:ilvl="4" w:tplc="A41C4924">
      <w:start w:val="1"/>
      <w:numFmt w:val="lowerLetter"/>
      <w:lvlText w:val="%5."/>
      <w:lvlJc w:val="left"/>
      <w:pPr>
        <w:ind w:left="3600" w:hanging="360"/>
      </w:pPr>
    </w:lvl>
    <w:lvl w:ilvl="5" w:tplc="3BAEF5C6">
      <w:start w:val="1"/>
      <w:numFmt w:val="lowerRoman"/>
      <w:lvlText w:val="%6."/>
      <w:lvlJc w:val="right"/>
      <w:pPr>
        <w:ind w:left="4320" w:hanging="180"/>
      </w:pPr>
    </w:lvl>
    <w:lvl w:ilvl="6" w:tplc="677EC44C">
      <w:start w:val="1"/>
      <w:numFmt w:val="decimal"/>
      <w:lvlText w:val="%7."/>
      <w:lvlJc w:val="left"/>
      <w:pPr>
        <w:ind w:left="5040" w:hanging="360"/>
      </w:pPr>
    </w:lvl>
    <w:lvl w:ilvl="7" w:tplc="4B961984">
      <w:start w:val="1"/>
      <w:numFmt w:val="lowerLetter"/>
      <w:lvlText w:val="%8."/>
      <w:lvlJc w:val="left"/>
      <w:pPr>
        <w:ind w:left="5760" w:hanging="360"/>
      </w:pPr>
    </w:lvl>
    <w:lvl w:ilvl="8" w:tplc="2AB48F6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34094"/>
    <w:multiLevelType w:val="hybridMultilevel"/>
    <w:tmpl w:val="46AEFF60"/>
    <w:lvl w:ilvl="0" w:tplc="9104BF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C663B4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76C0A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5C293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D50F2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47251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630F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FD4CB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E4805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0">
    <w:nsid w:val="372A7BD6"/>
    <w:multiLevelType w:val="hybridMultilevel"/>
    <w:tmpl w:val="40FC92D8"/>
    <w:lvl w:ilvl="0" w:tplc="13B69F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91E72D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EE099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67662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894B9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84FA07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A0A50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E7EE5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917818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1">
    <w:nsid w:val="387D4F63"/>
    <w:multiLevelType w:val="hybridMultilevel"/>
    <w:tmpl w:val="B61E0A60"/>
    <w:lvl w:ilvl="0" w:tplc="8716CA26">
      <w:start w:val="1"/>
      <w:numFmt w:val="decimal"/>
      <w:lvlText w:val="%1."/>
      <w:lvlJc w:val="left"/>
    </w:lvl>
    <w:lvl w:ilvl="1" w:tplc="942A81E2">
      <w:start w:val="1"/>
      <w:numFmt w:val="lowerLetter"/>
      <w:lvlText w:val="%2."/>
      <w:lvlJc w:val="left"/>
      <w:pPr>
        <w:ind w:left="1440" w:hanging="360"/>
      </w:pPr>
    </w:lvl>
    <w:lvl w:ilvl="2" w:tplc="2DE030C2">
      <w:start w:val="1"/>
      <w:numFmt w:val="lowerRoman"/>
      <w:lvlText w:val="%3."/>
      <w:lvlJc w:val="right"/>
      <w:pPr>
        <w:ind w:left="2160" w:hanging="180"/>
      </w:pPr>
    </w:lvl>
    <w:lvl w:ilvl="3" w:tplc="0882D9CE">
      <w:start w:val="1"/>
      <w:numFmt w:val="decimal"/>
      <w:lvlText w:val="%4."/>
      <w:lvlJc w:val="left"/>
      <w:pPr>
        <w:ind w:left="2880" w:hanging="360"/>
      </w:pPr>
    </w:lvl>
    <w:lvl w:ilvl="4" w:tplc="40929290">
      <w:start w:val="1"/>
      <w:numFmt w:val="lowerLetter"/>
      <w:lvlText w:val="%5."/>
      <w:lvlJc w:val="left"/>
      <w:pPr>
        <w:ind w:left="3600" w:hanging="360"/>
      </w:pPr>
    </w:lvl>
    <w:lvl w:ilvl="5" w:tplc="27F6567C">
      <w:start w:val="1"/>
      <w:numFmt w:val="lowerRoman"/>
      <w:lvlText w:val="%6."/>
      <w:lvlJc w:val="right"/>
      <w:pPr>
        <w:ind w:left="4320" w:hanging="180"/>
      </w:pPr>
    </w:lvl>
    <w:lvl w:ilvl="6" w:tplc="281E6006">
      <w:start w:val="1"/>
      <w:numFmt w:val="decimal"/>
      <w:lvlText w:val="%7."/>
      <w:lvlJc w:val="left"/>
      <w:pPr>
        <w:ind w:left="5040" w:hanging="360"/>
      </w:pPr>
    </w:lvl>
    <w:lvl w:ilvl="7" w:tplc="3DD69748">
      <w:start w:val="1"/>
      <w:numFmt w:val="lowerLetter"/>
      <w:lvlText w:val="%8."/>
      <w:lvlJc w:val="left"/>
      <w:pPr>
        <w:ind w:left="5760" w:hanging="360"/>
      </w:pPr>
    </w:lvl>
    <w:lvl w:ilvl="8" w:tplc="51E40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D54C1"/>
    <w:multiLevelType w:val="hybridMultilevel"/>
    <w:tmpl w:val="63902A6E"/>
    <w:lvl w:ilvl="0" w:tplc="3BD85D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1D69A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83A91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D4A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AF62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0D4FD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00835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27644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01629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1174CC0"/>
    <w:multiLevelType w:val="hybridMultilevel"/>
    <w:tmpl w:val="476C464E"/>
    <w:lvl w:ilvl="0" w:tplc="9F8EB7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B9E3E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97E62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58EA9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CDAA0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1B4CE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71A07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9F4E4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F1AB6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4">
    <w:nsid w:val="41E52FFF"/>
    <w:multiLevelType w:val="hybridMultilevel"/>
    <w:tmpl w:val="2406417A"/>
    <w:lvl w:ilvl="0" w:tplc="385EF4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B70D8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CBCB5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C6DED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B4AD2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28E26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B5A6F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0F80D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1CC72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447A3CC0"/>
    <w:multiLevelType w:val="hybridMultilevel"/>
    <w:tmpl w:val="92F2E5B8"/>
    <w:lvl w:ilvl="0" w:tplc="58A2BC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006E0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13AD4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CE813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40C38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5D84C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56005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28B27C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5F8D9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6">
    <w:nsid w:val="495621FA"/>
    <w:multiLevelType w:val="hybridMultilevel"/>
    <w:tmpl w:val="418290B0"/>
    <w:lvl w:ilvl="0" w:tplc="2A3241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FFA10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EC820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E398D0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BF28B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35D8F47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23329F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45A28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F2845F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7">
    <w:nsid w:val="4C0D4724"/>
    <w:multiLevelType w:val="hybridMultilevel"/>
    <w:tmpl w:val="C5C0EDA2"/>
    <w:lvl w:ilvl="0" w:tplc="07E2E5C6">
      <w:start w:val="1"/>
      <w:numFmt w:val="decimal"/>
      <w:lvlText w:val="%1."/>
      <w:lvlJc w:val="left"/>
    </w:lvl>
    <w:lvl w:ilvl="1" w:tplc="5CC450F8">
      <w:start w:val="1"/>
      <w:numFmt w:val="lowerLetter"/>
      <w:lvlText w:val="%2."/>
      <w:lvlJc w:val="left"/>
      <w:pPr>
        <w:ind w:left="1440" w:hanging="360"/>
      </w:pPr>
    </w:lvl>
    <w:lvl w:ilvl="2" w:tplc="96BE8EA8">
      <w:start w:val="1"/>
      <w:numFmt w:val="lowerRoman"/>
      <w:lvlText w:val="%3."/>
      <w:lvlJc w:val="right"/>
      <w:pPr>
        <w:ind w:left="2160" w:hanging="180"/>
      </w:pPr>
    </w:lvl>
    <w:lvl w:ilvl="3" w:tplc="6AE42DFA">
      <w:start w:val="1"/>
      <w:numFmt w:val="decimal"/>
      <w:lvlText w:val="%4."/>
      <w:lvlJc w:val="left"/>
      <w:pPr>
        <w:ind w:left="2880" w:hanging="360"/>
      </w:pPr>
    </w:lvl>
    <w:lvl w:ilvl="4" w:tplc="328EDD36">
      <w:start w:val="1"/>
      <w:numFmt w:val="lowerLetter"/>
      <w:lvlText w:val="%5."/>
      <w:lvlJc w:val="left"/>
      <w:pPr>
        <w:ind w:left="3600" w:hanging="360"/>
      </w:pPr>
    </w:lvl>
    <w:lvl w:ilvl="5" w:tplc="03DA010A">
      <w:start w:val="1"/>
      <w:numFmt w:val="lowerRoman"/>
      <w:lvlText w:val="%6."/>
      <w:lvlJc w:val="right"/>
      <w:pPr>
        <w:ind w:left="4320" w:hanging="180"/>
      </w:pPr>
    </w:lvl>
    <w:lvl w:ilvl="6" w:tplc="2E8C3B3A">
      <w:start w:val="1"/>
      <w:numFmt w:val="decimal"/>
      <w:lvlText w:val="%7."/>
      <w:lvlJc w:val="left"/>
      <w:pPr>
        <w:ind w:left="5040" w:hanging="360"/>
      </w:pPr>
    </w:lvl>
    <w:lvl w:ilvl="7" w:tplc="73FE5A9E">
      <w:start w:val="1"/>
      <w:numFmt w:val="lowerLetter"/>
      <w:lvlText w:val="%8."/>
      <w:lvlJc w:val="left"/>
      <w:pPr>
        <w:ind w:left="5760" w:hanging="360"/>
      </w:pPr>
    </w:lvl>
    <w:lvl w:ilvl="8" w:tplc="DB1C447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C1DD0"/>
    <w:multiLevelType w:val="hybridMultilevel"/>
    <w:tmpl w:val="B74A040C"/>
    <w:lvl w:ilvl="0" w:tplc="7BEA45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2AC18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A3043C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5668F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E864C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7F72D0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DF6E0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EA6A1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5E8E30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4EF30D98"/>
    <w:multiLevelType w:val="hybridMultilevel"/>
    <w:tmpl w:val="71F09ADA"/>
    <w:lvl w:ilvl="0" w:tplc="1C0A0B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D3E69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49A7B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01C41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C668D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95EAB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47410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370E5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70648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649E4268"/>
    <w:multiLevelType w:val="hybridMultilevel"/>
    <w:tmpl w:val="C8AE5D04"/>
    <w:lvl w:ilvl="0" w:tplc="EBEEC8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490AB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420FA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47485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0124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6F422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FAABF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91EFF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5FEBD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1">
    <w:nsid w:val="6E3E1E63"/>
    <w:multiLevelType w:val="hybridMultilevel"/>
    <w:tmpl w:val="FDDC9EAA"/>
    <w:lvl w:ilvl="0" w:tplc="566834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6EAA7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23C8A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89256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78841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814B0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00A06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FE82A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8A479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2">
    <w:nsid w:val="73C476D7"/>
    <w:multiLevelType w:val="hybridMultilevel"/>
    <w:tmpl w:val="CF940FD2"/>
    <w:lvl w:ilvl="0" w:tplc="511623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622E2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1C645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2D63B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F48DF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7DAC7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29050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BBE70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3E56BF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3">
    <w:nsid w:val="7CBE4F63"/>
    <w:multiLevelType w:val="hybridMultilevel"/>
    <w:tmpl w:val="97AABFEC"/>
    <w:lvl w:ilvl="0" w:tplc="5E50A208">
      <w:start w:val="1"/>
      <w:numFmt w:val="decimal"/>
      <w:lvlText w:val="%1."/>
      <w:lvlJc w:val="left"/>
    </w:lvl>
    <w:lvl w:ilvl="1" w:tplc="8940E2D8">
      <w:start w:val="1"/>
      <w:numFmt w:val="lowerLetter"/>
      <w:lvlText w:val="%2."/>
      <w:lvlJc w:val="left"/>
      <w:pPr>
        <w:ind w:left="1440" w:hanging="360"/>
      </w:pPr>
    </w:lvl>
    <w:lvl w:ilvl="2" w:tplc="3EA8149E">
      <w:start w:val="1"/>
      <w:numFmt w:val="lowerRoman"/>
      <w:lvlText w:val="%3."/>
      <w:lvlJc w:val="right"/>
      <w:pPr>
        <w:ind w:left="2160" w:hanging="180"/>
      </w:pPr>
    </w:lvl>
    <w:lvl w:ilvl="3" w:tplc="429A8644">
      <w:start w:val="1"/>
      <w:numFmt w:val="decimal"/>
      <w:lvlText w:val="%4."/>
      <w:lvlJc w:val="left"/>
      <w:pPr>
        <w:ind w:left="2880" w:hanging="360"/>
      </w:pPr>
    </w:lvl>
    <w:lvl w:ilvl="4" w:tplc="6316B7A8">
      <w:start w:val="1"/>
      <w:numFmt w:val="lowerLetter"/>
      <w:lvlText w:val="%5."/>
      <w:lvlJc w:val="left"/>
      <w:pPr>
        <w:ind w:left="3600" w:hanging="360"/>
      </w:pPr>
    </w:lvl>
    <w:lvl w:ilvl="5" w:tplc="1FE86C62">
      <w:start w:val="1"/>
      <w:numFmt w:val="lowerRoman"/>
      <w:lvlText w:val="%6."/>
      <w:lvlJc w:val="right"/>
      <w:pPr>
        <w:ind w:left="4320" w:hanging="180"/>
      </w:pPr>
    </w:lvl>
    <w:lvl w:ilvl="6" w:tplc="839686BC">
      <w:start w:val="1"/>
      <w:numFmt w:val="decimal"/>
      <w:lvlText w:val="%7."/>
      <w:lvlJc w:val="left"/>
      <w:pPr>
        <w:ind w:left="5040" w:hanging="360"/>
      </w:pPr>
    </w:lvl>
    <w:lvl w:ilvl="7" w:tplc="4F780736">
      <w:start w:val="1"/>
      <w:numFmt w:val="lowerLetter"/>
      <w:lvlText w:val="%8."/>
      <w:lvlJc w:val="left"/>
      <w:pPr>
        <w:ind w:left="5760" w:hanging="360"/>
      </w:pPr>
    </w:lvl>
    <w:lvl w:ilvl="8" w:tplc="EBFCB7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0"/>
  </w:num>
  <w:num w:numId="5">
    <w:abstractNumId w:val="16"/>
  </w:num>
  <w:num w:numId="6">
    <w:abstractNumId w:val="3"/>
  </w:num>
  <w:num w:numId="7">
    <w:abstractNumId w:val="7"/>
  </w:num>
  <w:num w:numId="8">
    <w:abstractNumId w:val="9"/>
  </w:num>
  <w:num w:numId="9">
    <w:abstractNumId w:val="19"/>
  </w:num>
  <w:num w:numId="10">
    <w:abstractNumId w:val="17"/>
  </w:num>
  <w:num w:numId="11">
    <w:abstractNumId w:val="23"/>
  </w:num>
  <w:num w:numId="12">
    <w:abstractNumId w:val="8"/>
  </w:num>
  <w:num w:numId="13">
    <w:abstractNumId w:val="1"/>
  </w:num>
  <w:num w:numId="14">
    <w:abstractNumId w:val="11"/>
  </w:num>
  <w:num w:numId="15">
    <w:abstractNumId w:val="18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  <w:num w:numId="20">
    <w:abstractNumId w:val="12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7"/>
    <w:rsid w:val="00372B37"/>
    <w:rsid w:val="00E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afd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styleId="afd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51</cp:revision>
  <dcterms:created xsi:type="dcterms:W3CDTF">2023-01-26T03:20:00Z</dcterms:created>
  <dcterms:modified xsi:type="dcterms:W3CDTF">2025-05-16T05:56:00Z</dcterms:modified>
</cp:coreProperties>
</file>