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0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 w:after="0" w:afterAutospacing="0"/>
        <w:rPr>
          <w:rFonts w:ascii="PT Astra Serif" w:hAnsi="PT Astra Serif" w:cs="PT Astra Serif" w:eastAsia="PT Astra Serif"/>
          <w:b/>
          <w:sz w:val="28"/>
          <w:highlight w:val="none"/>
        </w:rPr>
      </w:pPr>
      <w:r>
        <w:rPr>
          <w:rFonts w:ascii="PT Astra Serif" w:hAnsi="PT Astra Serif" w:cs="PT Astra Serif" w:eastAsia="PT Astra Serif"/>
          <w:b/>
          <w:sz w:val="28"/>
        </w:rPr>
        <w:t xml:space="preserve">Малый и средний бизнес Алтайского края привлекает средства на модернизацию производств и реализацию новых проектов</w:t>
      </w:r>
      <w:r>
        <w:rPr>
          <w:rFonts w:ascii="PT Astra Serif" w:hAnsi="PT Astra Serif" w:cs="PT Astra Serif" w:eastAsia="PT Astra Serif"/>
          <w:b/>
          <w:sz w:val="28"/>
        </w:rPr>
      </w:r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  <w:highlight w:val="none"/>
        </w:rPr>
      </w:r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Благодаря реализации национального проекта «Малое и среднее предпринимательство» промышленные предприятия России за девять месяцев 2024 года привлекли более 309,4 миллиарда рублей. Объем поддержки сохранился на уровне аналогичного периода прошлого года, а к</w:t>
      </w:r>
      <w:r>
        <w:rPr>
          <w:rFonts w:ascii="PT Astra Serif" w:hAnsi="PT Astra Serif" w:cs="PT Astra Serif" w:eastAsia="PT Astra Serif"/>
          <w:sz w:val="28"/>
        </w:rPr>
        <w:t xml:space="preserve">оличественный рост поддержанных кредитов составил 22%.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«Из 15 тысяч кредитов с господдержкой около 3,4 тысячи привлечено на инвестиционные цели. Средства направлены на технологическую модернизацию предприятий, приобретение современного оборудования, развитие и расширение производств», - сообщил Министр экономич</w:t>
      </w:r>
      <w:r>
        <w:rPr>
          <w:rFonts w:ascii="PT Astra Serif" w:hAnsi="PT Astra Serif" w:cs="PT Astra Serif" w:eastAsia="PT Astra Serif"/>
          <w:sz w:val="28"/>
        </w:rPr>
        <w:t xml:space="preserve">еского развития РФ Максим Решетников.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На долю малого и микробизнеса приходится почти 73% от общего объема финансовой поддержки.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«Наибольший объем финансирования за девять месяцев привлекли малые и средние промпредприятия Москвы (40,3 миллиарда рублей), Московской области (25 миллиардов рублей) и Санкт-Петербурга (17,2 миллиарда рублей)», - отметил генеральный директор Корпорации МСП</w:t>
      </w:r>
      <w:r>
        <w:rPr>
          <w:rFonts w:ascii="PT Astra Serif" w:hAnsi="PT Astra Serif" w:cs="PT Astra Serif" w:eastAsia="PT Astra Serif"/>
          <w:sz w:val="28"/>
        </w:rPr>
        <w:t xml:space="preserve"> Александр Исаевич.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Кредитные средства промышленные компании привлекают по программе льготного кредитования субъектов МСП 1764, а также при помощи инструментов Национальной гарантийной системы - поручительств Корпорации МСП и региональных гарантийных организаций, прямых кредит</w:t>
      </w:r>
      <w:r>
        <w:rPr>
          <w:rFonts w:ascii="PT Astra Serif" w:hAnsi="PT Astra Serif" w:cs="PT Astra Serif" w:eastAsia="PT Astra Serif"/>
          <w:sz w:val="28"/>
        </w:rPr>
        <w:t xml:space="preserve">ов МСП Банка и микрозаймов государственных микрофинансовых организаций.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Субъекты МСП Алтайского края за этот же период привлекли свыше 272 миллионов рублей по различным программам, а также 1 миллиард 123 миллиона рублей при поручительстве региональной гарантийной организации «Алтайский фонд МСП» и 565 миллионов рублей - Алтайск</w:t>
      </w:r>
      <w:r>
        <w:rPr>
          <w:rFonts w:ascii="PT Astra Serif" w:hAnsi="PT Astra Serif" w:cs="PT Astra Serif" w:eastAsia="PT Astra Serif"/>
          <w:sz w:val="28"/>
        </w:rPr>
        <w:t xml:space="preserve">ого фонда финансирования предпринимательства. Средства направлены на развитие и модернизацию производств, а также реализацию новых проектов.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left="0" w:right="0" w:firstLine="709"/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  <w:t xml:space="preserve">Финансовая поддержка промышленных МСП осуществляется в соответствии с нацпроектом «Малое и среднее предпринимательство», инициированным Президентом Владимиром Путиным.</w:t>
      </w:r>
      <w:r/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5"/>
    <w:link w:val="624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basedOn w:val="623"/>
    <w:next w:val="623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basedOn w:val="625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basedOn w:val="623"/>
    <w:next w:val="62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basedOn w:val="625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basedOn w:val="623"/>
    <w:next w:val="623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basedOn w:val="625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basedOn w:val="623"/>
    <w:next w:val="623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basedOn w:val="625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basedOn w:val="623"/>
    <w:next w:val="623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basedOn w:val="625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basedOn w:val="623"/>
    <w:next w:val="623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basedOn w:val="625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basedOn w:val="623"/>
    <w:next w:val="623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basedOn w:val="625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basedOn w:val="623"/>
    <w:next w:val="623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basedOn w:val="625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basedOn w:val="623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basedOn w:val="623"/>
    <w:next w:val="623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5"/>
    <w:link w:val="468"/>
    <w:uiPriority w:val="10"/>
    <w:rPr>
      <w:sz w:val="48"/>
      <w:szCs w:val="48"/>
    </w:rPr>
  </w:style>
  <w:style w:type="paragraph" w:styleId="470">
    <w:name w:val="Subtitle"/>
    <w:basedOn w:val="623"/>
    <w:next w:val="623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5"/>
    <w:link w:val="470"/>
    <w:uiPriority w:val="11"/>
    <w:rPr>
      <w:sz w:val="24"/>
      <w:szCs w:val="24"/>
    </w:rPr>
  </w:style>
  <w:style w:type="paragraph" w:styleId="472">
    <w:name w:val="Quote"/>
    <w:basedOn w:val="623"/>
    <w:next w:val="623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3"/>
    <w:next w:val="623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3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5"/>
    <w:link w:val="476"/>
    <w:uiPriority w:val="99"/>
  </w:style>
  <w:style w:type="paragraph" w:styleId="478">
    <w:name w:val="Footer"/>
    <w:basedOn w:val="623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5"/>
    <w:link w:val="478"/>
    <w:uiPriority w:val="99"/>
  </w:style>
  <w:style w:type="paragraph" w:styleId="480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5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5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paragraph" w:styleId="624">
    <w:name w:val="Heading 1"/>
    <w:basedOn w:val="623"/>
    <w:link w:val="63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rmal (Web)"/>
    <w:basedOn w:val="62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9">
    <w:name w:val="Hyperlink"/>
    <w:basedOn w:val="625"/>
    <w:uiPriority w:val="99"/>
    <w:unhideWhenUsed/>
    <w:rPr>
      <w:color w:val="0000FF"/>
      <w:u w:val="single"/>
    </w:rPr>
  </w:style>
  <w:style w:type="table" w:styleId="630">
    <w:name w:val="Table Grid"/>
    <w:basedOn w:val="626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1">
    <w:name w:val="Balloon Text"/>
    <w:basedOn w:val="623"/>
    <w:link w:val="63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2" w:customStyle="1">
    <w:name w:val="Текст выноски Знак"/>
    <w:basedOn w:val="625"/>
    <w:link w:val="631"/>
    <w:uiPriority w:val="99"/>
    <w:semiHidden/>
    <w:rPr>
      <w:rFonts w:ascii="Segoe UI" w:hAnsi="Segoe UI" w:cs="Segoe UI"/>
      <w:sz w:val="18"/>
      <w:szCs w:val="18"/>
    </w:rPr>
  </w:style>
  <w:style w:type="character" w:styleId="633" w:customStyle="1">
    <w:name w:val="Заголовок 1 Знак"/>
    <w:basedOn w:val="625"/>
    <w:link w:val="62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4">
    <w:name w:val="Strong"/>
    <w:basedOn w:val="625"/>
    <w:qFormat/>
    <w:uiPriority w:val="22"/>
    <w:rPr>
      <w:b/>
      <w:bCs/>
    </w:rPr>
  </w:style>
  <w:style w:type="paragraph" w:styleId="635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42</cp:revision>
  <dcterms:created xsi:type="dcterms:W3CDTF">2023-02-20T08:28:00Z</dcterms:created>
  <dcterms:modified xsi:type="dcterms:W3CDTF">2024-11-27T03:53:00Z</dcterms:modified>
</cp:coreProperties>
</file>