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25" w:rsidRDefault="00013B8F" w:rsidP="00013B8F">
      <w:pPr>
        <w:spacing w:line="240" w:lineRule="auto"/>
        <w:ind w:left="69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13B8F" w:rsidRDefault="0056682D" w:rsidP="00013B8F">
      <w:pPr>
        <w:spacing w:line="240" w:lineRule="auto"/>
        <w:ind w:left="69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B8F">
        <w:rPr>
          <w:rFonts w:ascii="Times New Roman" w:hAnsi="Times New Roman" w:cs="Times New Roman"/>
          <w:sz w:val="28"/>
          <w:szCs w:val="28"/>
        </w:rPr>
        <w:t>лава ЗАТО</w:t>
      </w:r>
    </w:p>
    <w:p w:rsidR="00013B8F" w:rsidRDefault="00013B8F" w:rsidP="00013B8F">
      <w:pPr>
        <w:spacing w:line="240" w:lineRule="auto"/>
        <w:ind w:left="69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_______С.М.Драчев</w:t>
      </w:r>
    </w:p>
    <w:p w:rsidR="00013B8F" w:rsidRPr="00013B8F" w:rsidRDefault="00A71EEA" w:rsidP="00A71EEA">
      <w:pPr>
        <w:spacing w:line="240" w:lineRule="auto"/>
        <w:ind w:left="6804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59E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59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F59EA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:rsidR="00013B8F" w:rsidRDefault="00013B8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3B8F" w:rsidRDefault="00013B8F" w:rsidP="00013B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8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13B8F" w:rsidRDefault="00013B8F" w:rsidP="00013B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деятельности администрации ЗАТО Сибирский требованиям антимоноп</w:t>
      </w:r>
      <w:r w:rsidR="002E4AA1">
        <w:rPr>
          <w:rFonts w:ascii="Times New Roman" w:hAnsi="Times New Roman" w:cs="Times New Roman"/>
          <w:sz w:val="28"/>
          <w:szCs w:val="28"/>
        </w:rPr>
        <w:t>ольного законодательства за 202</w:t>
      </w:r>
      <w:r w:rsidR="00A71E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3B8F" w:rsidRDefault="00013B8F" w:rsidP="00013B8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13B8F" w:rsidRDefault="00013B8F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 w:rsidR="008F2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создана система внутреннего обеспечения соответствия требованиям антимонопольного законодательства в администрации ЗАТО Сибирский.</w:t>
      </w:r>
    </w:p>
    <w:p w:rsidR="00013B8F" w:rsidRDefault="008F2188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013B8F">
        <w:rPr>
          <w:rFonts w:ascii="Times New Roman" w:hAnsi="Times New Roman" w:cs="Times New Roman"/>
          <w:sz w:val="28"/>
          <w:szCs w:val="28"/>
        </w:rPr>
        <w:t>лицами, ответственным</w:t>
      </w:r>
      <w:r w:rsidR="00A0026E">
        <w:rPr>
          <w:rFonts w:ascii="Times New Roman" w:hAnsi="Times New Roman" w:cs="Times New Roman"/>
          <w:sz w:val="28"/>
          <w:szCs w:val="28"/>
        </w:rPr>
        <w:t>и за функционирование системы вн</w:t>
      </w:r>
      <w:r w:rsidR="00013B8F">
        <w:rPr>
          <w:rFonts w:ascii="Times New Roman" w:hAnsi="Times New Roman" w:cs="Times New Roman"/>
          <w:sz w:val="28"/>
          <w:szCs w:val="28"/>
        </w:rPr>
        <w:t>утреннего обеспечения соотве</w:t>
      </w:r>
      <w:r w:rsidR="00A0026E">
        <w:rPr>
          <w:rFonts w:ascii="Times New Roman" w:hAnsi="Times New Roman" w:cs="Times New Roman"/>
          <w:sz w:val="28"/>
          <w:szCs w:val="28"/>
        </w:rPr>
        <w:t>тствия требованиям антимонопольного законодательства в администрации ЗАТО Сибирский,</w:t>
      </w:r>
      <w:r w:rsidR="002E4AA1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7B5188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="002E4AA1">
        <w:rPr>
          <w:rFonts w:ascii="Times New Roman" w:hAnsi="Times New Roman" w:cs="Times New Roman"/>
          <w:sz w:val="28"/>
          <w:szCs w:val="28"/>
        </w:rPr>
        <w:t>и г</w:t>
      </w:r>
      <w:r w:rsidR="007B5188">
        <w:rPr>
          <w:rFonts w:ascii="Times New Roman" w:hAnsi="Times New Roman" w:cs="Times New Roman"/>
          <w:sz w:val="28"/>
          <w:szCs w:val="28"/>
        </w:rPr>
        <w:t>лавный специалист организационного отдела</w:t>
      </w:r>
      <w:r w:rsidR="00A0026E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</w:t>
      </w:r>
      <w:r w:rsidR="00A0026E">
        <w:rPr>
          <w:rFonts w:ascii="Times New Roman" w:hAnsi="Times New Roman" w:cs="Times New Roman"/>
          <w:sz w:val="28"/>
          <w:szCs w:val="28"/>
        </w:rPr>
        <w:t>лица).</w:t>
      </w:r>
    </w:p>
    <w:p w:rsidR="00A0026E" w:rsidRDefault="00A0026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порядка обеспечения соответствия требованиям антимонопольного законодательства постановлением администрации ЗАТО Сибирский от 10.07.2020 № 310 утверждено Положение об организации в администрации ЗАТО Сибирский системы внутреннего соответствия требованиям антимонопольного законодательства.</w:t>
      </w:r>
    </w:p>
    <w:p w:rsidR="00A0026E" w:rsidRDefault="00A0026E" w:rsidP="008F2188">
      <w:pPr>
        <w:pStyle w:val="a3"/>
        <w:numPr>
          <w:ilvl w:val="0"/>
          <w:numId w:val="1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мероприятиях по внедрению антимонопольного комплаенса в администрации ЗАТО Сибирский</w:t>
      </w:r>
    </w:p>
    <w:p w:rsidR="00A0026E" w:rsidRDefault="001C48B7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</w:t>
      </w:r>
      <w:r w:rsidR="00A0026E">
        <w:rPr>
          <w:rFonts w:ascii="Times New Roman" w:hAnsi="Times New Roman" w:cs="Times New Roman"/>
          <w:sz w:val="28"/>
          <w:szCs w:val="28"/>
        </w:rPr>
        <w:t xml:space="preserve"> оценки рисков нарушения антимонопольного закон</w:t>
      </w:r>
      <w:r w:rsidR="007B5188">
        <w:rPr>
          <w:rFonts w:ascii="Times New Roman" w:hAnsi="Times New Roman" w:cs="Times New Roman"/>
          <w:sz w:val="28"/>
          <w:szCs w:val="28"/>
        </w:rPr>
        <w:t>о</w:t>
      </w:r>
      <w:r w:rsidR="00A0026E">
        <w:rPr>
          <w:rFonts w:ascii="Times New Roman" w:hAnsi="Times New Roman" w:cs="Times New Roman"/>
          <w:sz w:val="28"/>
          <w:szCs w:val="28"/>
        </w:rPr>
        <w:t>дательства должностными лицами совместного со структурными подразделениями на регулярной основе проводился ряд мероприятий.</w:t>
      </w:r>
    </w:p>
    <w:p w:rsidR="00A0026E" w:rsidRDefault="00A0026E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ЗАТО Сибирский за </w:t>
      </w:r>
      <w:r w:rsidR="002E4AA1">
        <w:rPr>
          <w:rFonts w:ascii="Times New Roman" w:hAnsi="Times New Roman" w:cs="Times New Roman"/>
          <w:sz w:val="28"/>
          <w:szCs w:val="28"/>
        </w:rPr>
        <w:t>202</w:t>
      </w:r>
      <w:r w:rsidR="00A71EEA">
        <w:rPr>
          <w:rFonts w:ascii="Times New Roman" w:hAnsi="Times New Roman" w:cs="Times New Roman"/>
          <w:sz w:val="28"/>
          <w:szCs w:val="28"/>
        </w:rPr>
        <w:t>4</w:t>
      </w:r>
      <w:r w:rsidR="007B5188">
        <w:rPr>
          <w:rFonts w:ascii="Times New Roman" w:hAnsi="Times New Roman" w:cs="Times New Roman"/>
          <w:sz w:val="28"/>
          <w:szCs w:val="28"/>
        </w:rPr>
        <w:t xml:space="preserve"> </w:t>
      </w:r>
      <w:r w:rsidR="006964F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26E" w:rsidRDefault="00A0026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12 Положения об организации в администрации ЗАТО Сибирский системы внутреннего соответствия требованиям антимонопольного законодательства 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ЗАТО Сибирский за</w:t>
      </w:r>
      <w:r w:rsidR="002E4AA1">
        <w:rPr>
          <w:rFonts w:ascii="Times New Roman" w:hAnsi="Times New Roman" w:cs="Times New Roman"/>
          <w:sz w:val="28"/>
          <w:szCs w:val="28"/>
        </w:rPr>
        <w:t xml:space="preserve"> 202</w:t>
      </w:r>
      <w:r w:rsidR="00A71EEA">
        <w:rPr>
          <w:rFonts w:ascii="Times New Roman" w:hAnsi="Times New Roman" w:cs="Times New Roman"/>
          <w:sz w:val="28"/>
          <w:szCs w:val="28"/>
        </w:rPr>
        <w:t>4</w:t>
      </w:r>
      <w:r w:rsidR="006964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представленной структурными подразделениями </w:t>
      </w:r>
      <w:r w:rsidR="000D04BE">
        <w:rPr>
          <w:rFonts w:ascii="Times New Roman" w:hAnsi="Times New Roman" w:cs="Times New Roman"/>
          <w:sz w:val="28"/>
          <w:szCs w:val="28"/>
        </w:rPr>
        <w:t>администрации ЗАТО Сибирский.</w:t>
      </w:r>
    </w:p>
    <w:p w:rsidR="000D04BE" w:rsidRDefault="000D04B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Pr="000D04BE">
        <w:rPr>
          <w:rFonts w:ascii="Times New Roman" w:hAnsi="Times New Roman" w:cs="Times New Roman"/>
          <w:i/>
          <w:sz w:val="28"/>
          <w:szCs w:val="28"/>
        </w:rPr>
        <w:t xml:space="preserve">нарушений за период </w:t>
      </w:r>
      <w:r w:rsidR="002E4AA1">
        <w:rPr>
          <w:rFonts w:ascii="Times New Roman" w:hAnsi="Times New Roman" w:cs="Times New Roman"/>
          <w:i/>
          <w:sz w:val="28"/>
          <w:szCs w:val="28"/>
        </w:rPr>
        <w:t>202</w:t>
      </w:r>
      <w:r w:rsidR="00A71EEA">
        <w:rPr>
          <w:rFonts w:ascii="Times New Roman" w:hAnsi="Times New Roman" w:cs="Times New Roman"/>
          <w:i/>
          <w:sz w:val="28"/>
          <w:szCs w:val="28"/>
        </w:rPr>
        <w:t>4</w:t>
      </w:r>
      <w:r w:rsidR="006964F1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Pr="000D04BE">
        <w:rPr>
          <w:rFonts w:ascii="Times New Roman" w:hAnsi="Times New Roman" w:cs="Times New Roman"/>
          <w:i/>
          <w:sz w:val="28"/>
          <w:szCs w:val="28"/>
        </w:rPr>
        <w:t>не выявлено.</w:t>
      </w:r>
    </w:p>
    <w:p w:rsidR="000D04BE" w:rsidRDefault="000D04BE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действующих нормативных правовых актов администрации ЗАТО Сибирский на предмет соответствия их антимонопольному законодательству</w:t>
      </w:r>
    </w:p>
    <w:p w:rsidR="000D04BE" w:rsidRDefault="000D04B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10 Положения об организации в администрации ЗАТО Сибирский системы внутреннего соответствия требованиям антимонопольного законодательства, а также в целях выявления и исключения рисков нарушения антимонопольного законодательства и проведения анализа нормативных правовых актов администрации ЗАТО Сибирский на соответствие их антимонопольному законодательству  на официальном Интернет-сайте администрации ЗАТ</w:t>
      </w:r>
      <w:r w:rsidR="00B30F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Сибирский </w:t>
      </w:r>
      <w:r w:rsidR="00B30FA3">
        <w:rPr>
          <w:rFonts w:ascii="Times New Roman" w:hAnsi="Times New Roman" w:cs="Times New Roman"/>
          <w:sz w:val="28"/>
          <w:szCs w:val="28"/>
        </w:rPr>
        <w:t xml:space="preserve">обнародуются все нормативные правовые акты органов местного самоуправления ЗАТО Сибирский. Обнародование осуществляется с целью ознакомления граждан с деятельностью органов местного самоуправления, а также с </w:t>
      </w:r>
      <w:r w:rsidR="008F2188">
        <w:rPr>
          <w:rFonts w:ascii="Times New Roman" w:hAnsi="Times New Roman" w:cs="Times New Roman"/>
          <w:sz w:val="28"/>
          <w:szCs w:val="28"/>
        </w:rPr>
        <w:t>целью выявления в правовых актах</w:t>
      </w:r>
      <w:r w:rsidR="00B30FA3">
        <w:rPr>
          <w:rFonts w:ascii="Times New Roman" w:hAnsi="Times New Roman" w:cs="Times New Roman"/>
          <w:sz w:val="28"/>
          <w:szCs w:val="28"/>
        </w:rPr>
        <w:t xml:space="preserve"> положений, способствующих созданию условий для нарушения требований антимонопольного законодательства.</w:t>
      </w:r>
    </w:p>
    <w:p w:rsidR="004865FE" w:rsidRDefault="004865F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от граждан и организаций по нормативным правовым актам в адрес администрации ЗАТО Сибирский не поступали.</w:t>
      </w:r>
    </w:p>
    <w:p w:rsidR="004865FE" w:rsidRDefault="008F2188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проводимого уполномоченными</w:t>
      </w:r>
      <w:r w:rsidR="004865FE">
        <w:rPr>
          <w:rFonts w:ascii="Times New Roman" w:hAnsi="Times New Roman" w:cs="Times New Roman"/>
          <w:sz w:val="28"/>
          <w:szCs w:val="28"/>
        </w:rPr>
        <w:t xml:space="preserve"> лицами анализа действующих муниципальных нормативных правовых актов сделан вывод об их соответствии антимонопольному законодательству, а также о нецелесообразности внесения в них изменений.</w:t>
      </w:r>
    </w:p>
    <w:p w:rsidR="004865FE" w:rsidRDefault="004865FE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 администрации ЗАТО Сибирский на предмет соответствия их антимонопольному законодательству</w:t>
      </w:r>
    </w:p>
    <w:p w:rsidR="004865FE" w:rsidRDefault="004865FE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анализа проекты нормативных правовых актов администрации ЗАТО Сибирский размещаются на официальном Интернет сайте в подразделе «Проекты нормативных правовых актов на предмет соответствия их антимонопольному законодательству» раздела «Антимонопольный комплаенс».</w:t>
      </w:r>
      <w:r w:rsidR="00A004C2">
        <w:rPr>
          <w:rFonts w:ascii="Times New Roman" w:hAnsi="Times New Roman" w:cs="Times New Roman"/>
          <w:sz w:val="28"/>
          <w:szCs w:val="28"/>
        </w:rPr>
        <w:t xml:space="preserve"> До разработчиков проектов доведена информация по порядку размещения проектов на сайте, проведена аппаратная учеба по анализу типичных нарушений, связанных с размещением проектов на сайте.</w:t>
      </w:r>
    </w:p>
    <w:p w:rsidR="00A0026E" w:rsidRDefault="00A004C2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ЗАТО Сибирский</w:t>
      </w:r>
    </w:p>
    <w:p w:rsidR="00A004C2" w:rsidRDefault="00A004C2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выявления рисков нарушения антимонопольного законодательства должностными лицами осуществлен ряд мероприятий, предусмотренных Положением об антимонопольном комплаенсе, а именно:</w:t>
      </w:r>
    </w:p>
    <w:p w:rsidR="00A004C2" w:rsidRDefault="00A004C2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запрошены предложения от структурных подразделений администрации ЗАТО Сибирский о наиболее вероятных нарушениях антимонопольного законодательства со стороны администрации;</w:t>
      </w:r>
    </w:p>
    <w:p w:rsidR="006C4730" w:rsidRDefault="00A004C2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оценка поступивших предложений структурных подразделений администрации с учетом ряда показателей (возбуждение дела о нарушении антимонопольного закон</w:t>
      </w:r>
      <w:r w:rsidR="006C47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="006C4730">
        <w:rPr>
          <w:rFonts w:ascii="Times New Roman" w:hAnsi="Times New Roman" w:cs="Times New Roman"/>
          <w:sz w:val="28"/>
          <w:szCs w:val="28"/>
        </w:rPr>
        <w:t>, привлечение к административной ответственности в виде наложения штрафов на должностных лиц администрации или в виде их дисквалификации).</w:t>
      </w:r>
    </w:p>
    <w:p w:rsidR="006C4730" w:rsidRDefault="006C4730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антимонопольного законодательства </w:t>
      </w:r>
      <w:r w:rsidR="008F218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>
        <w:rPr>
          <w:rFonts w:ascii="Times New Roman" w:hAnsi="Times New Roman" w:cs="Times New Roman"/>
          <w:sz w:val="28"/>
          <w:szCs w:val="28"/>
        </w:rPr>
        <w:t>лицами учитывались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администрацией ЗАТО Сибирский антимонопольного законодательства.</w:t>
      </w:r>
    </w:p>
    <w:p w:rsidR="006C4730" w:rsidRDefault="006C4730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6C4730" w:rsidRDefault="006C4730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</w:t>
      </w:r>
      <w:r w:rsidR="008F2188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лицом проводится первичный (вводный) инструктаж при приеме на работу сотрудников администрации посредством ознакомления с Положением об организации в администрации ЗАТО Сибирский системы внутреннего соответствия требованиям антимонопольного законодательства.</w:t>
      </w:r>
    </w:p>
    <w:p w:rsidR="006C4730" w:rsidRDefault="006C4730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6964F1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sz w:val="28"/>
          <w:szCs w:val="28"/>
        </w:rPr>
        <w:t>для сотрудников по соблюдению требований антимонопольного законодательства при осуществлении ими своих полномочий, а также по вопросу механизма проведения анализа проектов нормативных правовых актов администрации ЗАТО Сибирский на предмет их соответствия антимонопольному законодательству.</w:t>
      </w:r>
    </w:p>
    <w:p w:rsidR="006C4730" w:rsidRDefault="006C4730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целях обеспечения соответствия актов админис</w:t>
      </w:r>
      <w:r w:rsidR="00FF7153">
        <w:rPr>
          <w:rFonts w:ascii="Times New Roman" w:hAnsi="Times New Roman" w:cs="Times New Roman"/>
          <w:sz w:val="28"/>
          <w:szCs w:val="28"/>
        </w:rPr>
        <w:t xml:space="preserve">трации нормам антимонопольного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FF71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="00FF7153">
        <w:rPr>
          <w:rFonts w:ascii="Times New Roman" w:hAnsi="Times New Roman" w:cs="Times New Roman"/>
          <w:sz w:val="28"/>
          <w:szCs w:val="28"/>
        </w:rPr>
        <w:t xml:space="preserve"> </w:t>
      </w:r>
      <w:r w:rsidR="008F2188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F7153">
        <w:rPr>
          <w:rFonts w:ascii="Times New Roman" w:hAnsi="Times New Roman" w:cs="Times New Roman"/>
          <w:sz w:val="28"/>
          <w:szCs w:val="28"/>
        </w:rPr>
        <w:t>лицом на постоянной основе проводится юридическая экспертиза нормативных правовых актов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153">
        <w:rPr>
          <w:rFonts w:ascii="Times New Roman" w:hAnsi="Times New Roman" w:cs="Times New Roman"/>
          <w:sz w:val="28"/>
          <w:szCs w:val="28"/>
        </w:rPr>
        <w:t xml:space="preserve"> Экспертиза направлена прежде всего на выявление и исключение случаев нарушения положения актов законодательства Российской Федерации, выявление в них коррупциогенных факторов и их последующее устранение, использование терминов и определений, не предусмотренных федеральным законодательством или противоречащих ему, а также исключения случае</w:t>
      </w:r>
      <w:r w:rsidR="00D757E3">
        <w:rPr>
          <w:rFonts w:ascii="Times New Roman" w:hAnsi="Times New Roman" w:cs="Times New Roman"/>
          <w:sz w:val="28"/>
          <w:szCs w:val="28"/>
        </w:rPr>
        <w:t>в</w:t>
      </w:r>
      <w:r w:rsidR="00FF7153">
        <w:rPr>
          <w:rFonts w:ascii="Times New Roman" w:hAnsi="Times New Roman" w:cs="Times New Roman"/>
          <w:sz w:val="28"/>
          <w:szCs w:val="28"/>
        </w:rPr>
        <w:t xml:space="preserve"> произвольного толкования положений нормативного правового акта, обеспечение наличия четких и однозначных формулировок.</w:t>
      </w:r>
    </w:p>
    <w:p w:rsidR="00FF7153" w:rsidRDefault="00FF715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юридической экспертизе </w:t>
      </w:r>
      <w:r w:rsidR="008F2188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лицом проводится правовая оценка формы правового акта, его целей и задач, предмета правового регулирования, компетенции органа, принявшего правовой акт,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содержащихся в нем норм, порядка принятия, опубликования, оценка соответствия требованиям юридической техники.</w:t>
      </w:r>
    </w:p>
    <w:p w:rsidR="00FF7153" w:rsidRDefault="002E4AA1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56682D">
        <w:rPr>
          <w:rFonts w:ascii="Times New Roman" w:hAnsi="Times New Roman" w:cs="Times New Roman"/>
          <w:sz w:val="28"/>
          <w:szCs w:val="28"/>
        </w:rPr>
        <w:t>с 01.01.202</w:t>
      </w:r>
      <w:r w:rsidR="00A71EEA">
        <w:rPr>
          <w:rFonts w:ascii="Times New Roman" w:hAnsi="Times New Roman" w:cs="Times New Roman"/>
          <w:sz w:val="28"/>
          <w:szCs w:val="28"/>
        </w:rPr>
        <w:t>4</w:t>
      </w:r>
      <w:r w:rsidRPr="0056682D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A71EEA">
        <w:rPr>
          <w:rFonts w:ascii="Times New Roman" w:hAnsi="Times New Roman" w:cs="Times New Roman"/>
          <w:sz w:val="28"/>
          <w:szCs w:val="28"/>
        </w:rPr>
        <w:t>4</w:t>
      </w:r>
      <w:r w:rsidR="00FF7153" w:rsidRPr="0056682D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A71EEA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56682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6682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56682D">
        <w:rPr>
          <w:rFonts w:ascii="Times New Roman" w:hAnsi="Times New Roman" w:cs="Times New Roman"/>
          <w:sz w:val="28"/>
          <w:szCs w:val="28"/>
        </w:rPr>
        <w:t>ов</w:t>
      </w:r>
      <w:r w:rsidR="005C7B7D">
        <w:rPr>
          <w:rFonts w:ascii="Times New Roman" w:hAnsi="Times New Roman" w:cs="Times New Roman"/>
          <w:sz w:val="28"/>
          <w:szCs w:val="28"/>
        </w:rPr>
        <w:t>. Также</w:t>
      </w:r>
      <w:r w:rsidR="00FF7153">
        <w:rPr>
          <w:rFonts w:ascii="Times New Roman" w:hAnsi="Times New Roman" w:cs="Times New Roman"/>
          <w:sz w:val="28"/>
          <w:szCs w:val="28"/>
        </w:rPr>
        <w:t xml:space="preserve"> указанные акты направлялись в прокуратуру для прохождения их антикоррупционной экспертизы, некоторые акты прошли независимую антикоррупционную экспертизы посредством размещения на официальном Интернет-сайте администрации ЗАТО Сибирский.</w:t>
      </w:r>
      <w:r w:rsidR="005C7B7D">
        <w:rPr>
          <w:rFonts w:ascii="Times New Roman" w:hAnsi="Times New Roman" w:cs="Times New Roman"/>
          <w:sz w:val="28"/>
          <w:szCs w:val="28"/>
        </w:rPr>
        <w:t xml:space="preserve"> Кро</w:t>
      </w:r>
      <w:r w:rsidR="007F24C1">
        <w:rPr>
          <w:rFonts w:ascii="Times New Roman" w:hAnsi="Times New Roman" w:cs="Times New Roman"/>
          <w:sz w:val="28"/>
          <w:szCs w:val="28"/>
        </w:rPr>
        <w:t>м</w:t>
      </w:r>
      <w:r w:rsidR="005C7B7D">
        <w:rPr>
          <w:rFonts w:ascii="Times New Roman" w:hAnsi="Times New Roman" w:cs="Times New Roman"/>
          <w:sz w:val="28"/>
          <w:szCs w:val="28"/>
        </w:rPr>
        <w:t>е того, все муниципальные нормативные правовые акты в обязательном порядке направляются в Минюст Алтайского края для включения в Регистр муниципальных правовых актов, где они также подлежат правовой экспертизе специалистов.</w:t>
      </w:r>
    </w:p>
    <w:p w:rsidR="005C7B7D" w:rsidRDefault="005C7B7D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исключения положений, противоречащих нормам антимонопольного законодательства на стадии разработки проектов договоров, контрактов, соглашений, должностными лицами структурных подразделени</w:t>
      </w:r>
      <w:r w:rsidR="0056682D">
        <w:rPr>
          <w:rFonts w:ascii="Times New Roman" w:hAnsi="Times New Roman" w:cs="Times New Roman"/>
          <w:sz w:val="28"/>
          <w:szCs w:val="28"/>
        </w:rPr>
        <w:t xml:space="preserve">й администрации ЗАТО Сибирский </w:t>
      </w:r>
      <w:r>
        <w:rPr>
          <w:rFonts w:ascii="Times New Roman" w:hAnsi="Times New Roman" w:cs="Times New Roman"/>
          <w:sz w:val="28"/>
          <w:szCs w:val="28"/>
        </w:rPr>
        <w:t>на постоянной основе проводится юридическая экспертиза данных документов.</w:t>
      </w:r>
    </w:p>
    <w:p w:rsidR="005C7B7D" w:rsidRDefault="002E4AA1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течение 202</w:t>
      </w:r>
      <w:r w:rsidR="00111BD7">
        <w:rPr>
          <w:rFonts w:ascii="Times New Roman" w:hAnsi="Times New Roman" w:cs="Times New Roman"/>
          <w:sz w:val="28"/>
          <w:szCs w:val="28"/>
        </w:rPr>
        <w:t>4</w:t>
      </w:r>
      <w:r w:rsidR="005C7B7D">
        <w:rPr>
          <w:rFonts w:ascii="Times New Roman" w:hAnsi="Times New Roman" w:cs="Times New Roman"/>
          <w:sz w:val="28"/>
          <w:szCs w:val="28"/>
        </w:rPr>
        <w:t xml:space="preserve"> года проведена экспертиза </w:t>
      </w:r>
      <w:r w:rsidR="00111BD7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договоров (контрактов</w:t>
      </w:r>
      <w:r w:rsidR="005C7B7D">
        <w:rPr>
          <w:rFonts w:ascii="Times New Roman" w:hAnsi="Times New Roman" w:cs="Times New Roman"/>
          <w:sz w:val="28"/>
          <w:szCs w:val="28"/>
        </w:rPr>
        <w:t>).</w:t>
      </w:r>
    </w:p>
    <w:p w:rsidR="005C7B7D" w:rsidRDefault="005C7B7D" w:rsidP="008F218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проведению обучения на регулярной основе </w:t>
      </w:r>
      <w:r w:rsidR="002E4AA1">
        <w:rPr>
          <w:rFonts w:ascii="Times New Roman" w:hAnsi="Times New Roman" w:cs="Times New Roman"/>
          <w:sz w:val="28"/>
          <w:szCs w:val="28"/>
        </w:rPr>
        <w:t>сотрудников администрации ЗАТО С</w:t>
      </w:r>
      <w:r>
        <w:rPr>
          <w:rFonts w:ascii="Times New Roman" w:hAnsi="Times New Roman" w:cs="Times New Roman"/>
          <w:sz w:val="28"/>
          <w:szCs w:val="28"/>
        </w:rPr>
        <w:t>ибирский требованиям антимонопольного законодательства и антимонопольного комплаенса</w:t>
      </w:r>
    </w:p>
    <w:p w:rsidR="005C7B7D" w:rsidRDefault="005C7B7D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ЗАТО Сибирский обеспечивает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5C7B7D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-инструктаж (вводный (первичный), целевой (внеплановый);</w:t>
      </w:r>
    </w:p>
    <w:p w:rsidR="005D7E43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аттестация муниципальных служащих.</w:t>
      </w:r>
    </w:p>
    <w:p w:rsidR="006964F1" w:rsidRDefault="006964F1" w:rsidP="008F218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E43" w:rsidRDefault="005D7E43" w:rsidP="008F218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3.Выводы</w:t>
      </w:r>
    </w:p>
    <w:p w:rsidR="005D7E43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ЗАТО Сибирский с 2020 года функционирует система внутреннего обеспечения соответствия требованиям антимонопольного законодательства. В настоящее время все нормативные правовые акты администрации ЗАТО Сибирский в сфере антимонопольного законодательства приведены в соответствие с действующим федеральным и краевым законодательством. </w:t>
      </w:r>
    </w:p>
    <w:p w:rsidR="005D7E43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5D7E43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администрации ЗАТО Сибирский ознакомлены с антимонопольным комплаенсом.</w:t>
      </w:r>
    </w:p>
    <w:p w:rsidR="005D7E43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 проведена оценка рисков нарушения антимонопольного законодательства.</w:t>
      </w:r>
    </w:p>
    <w:p w:rsidR="005D7E43" w:rsidRPr="005C7B7D" w:rsidRDefault="005D7E43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проделанной работы нарушений антимонопольного законодательства в деятельности администрации ЗАТО Сибирский не выявлено.</w:t>
      </w:r>
    </w:p>
    <w:p w:rsidR="005C7B7D" w:rsidRDefault="00980C01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 рассмотрен на заседании комиссии по антикоррупционной</w:t>
      </w:r>
      <w:r w:rsidR="002E4AA1">
        <w:rPr>
          <w:rFonts w:ascii="Times New Roman" w:hAnsi="Times New Roman" w:cs="Times New Roman"/>
          <w:sz w:val="28"/>
          <w:szCs w:val="28"/>
        </w:rPr>
        <w:t xml:space="preserve"> экспертизе НПА и их проектов </w:t>
      </w:r>
      <w:r w:rsidR="00111BD7">
        <w:rPr>
          <w:rFonts w:ascii="Times New Roman" w:hAnsi="Times New Roman" w:cs="Times New Roman"/>
          <w:sz w:val="28"/>
          <w:szCs w:val="28"/>
        </w:rPr>
        <w:t>0</w:t>
      </w:r>
      <w:r w:rsidR="003C5B1E">
        <w:rPr>
          <w:rFonts w:ascii="Times New Roman" w:hAnsi="Times New Roman" w:cs="Times New Roman"/>
          <w:sz w:val="28"/>
          <w:szCs w:val="28"/>
        </w:rPr>
        <w:t>5</w:t>
      </w:r>
      <w:r w:rsidR="002E4AA1">
        <w:rPr>
          <w:rFonts w:ascii="Times New Roman" w:hAnsi="Times New Roman" w:cs="Times New Roman"/>
          <w:sz w:val="28"/>
          <w:szCs w:val="28"/>
        </w:rPr>
        <w:t>.02.202</w:t>
      </w:r>
      <w:r w:rsidR="00111B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30" w:rsidRPr="006C4730" w:rsidRDefault="006C4730" w:rsidP="008F21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4730" w:rsidRPr="006C4730" w:rsidSect="00FA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040AE"/>
    <w:multiLevelType w:val="multilevel"/>
    <w:tmpl w:val="B7B8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3B8F"/>
    <w:rsid w:val="00013B8F"/>
    <w:rsid w:val="000A7BBF"/>
    <w:rsid w:val="000D04BE"/>
    <w:rsid w:val="00111BD7"/>
    <w:rsid w:val="001C35B7"/>
    <w:rsid w:val="001C48B7"/>
    <w:rsid w:val="00205B7E"/>
    <w:rsid w:val="00230FBA"/>
    <w:rsid w:val="002E4AA1"/>
    <w:rsid w:val="003C5B1E"/>
    <w:rsid w:val="003F59EA"/>
    <w:rsid w:val="00427FCD"/>
    <w:rsid w:val="004865FE"/>
    <w:rsid w:val="00512890"/>
    <w:rsid w:val="0056682D"/>
    <w:rsid w:val="005C7B7D"/>
    <w:rsid w:val="005D1932"/>
    <w:rsid w:val="005D7E43"/>
    <w:rsid w:val="006964F1"/>
    <w:rsid w:val="006C4730"/>
    <w:rsid w:val="00754134"/>
    <w:rsid w:val="007B5188"/>
    <w:rsid w:val="007F24C1"/>
    <w:rsid w:val="008F2188"/>
    <w:rsid w:val="00980C01"/>
    <w:rsid w:val="00A0026E"/>
    <w:rsid w:val="00A004C2"/>
    <w:rsid w:val="00A71EEA"/>
    <w:rsid w:val="00AF4255"/>
    <w:rsid w:val="00B30FA3"/>
    <w:rsid w:val="00BF6F04"/>
    <w:rsid w:val="00C164BD"/>
    <w:rsid w:val="00D757E3"/>
    <w:rsid w:val="00E67891"/>
    <w:rsid w:val="00F41AF2"/>
    <w:rsid w:val="00FA122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3DBBA-160B-4180-96C4-406ACE0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69C3-E086-4B81-A0E1-5FE95C27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2025-02-03T03:11:00Z</cp:lastPrinted>
  <dcterms:created xsi:type="dcterms:W3CDTF">2021-03-26T05:23:00Z</dcterms:created>
  <dcterms:modified xsi:type="dcterms:W3CDTF">2025-02-07T04:54:00Z</dcterms:modified>
</cp:coreProperties>
</file>