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602" w:rsidRPr="002B6410" w:rsidRDefault="004A107D" w:rsidP="004A107D">
      <w:pPr>
        <w:pStyle w:val="ListParagraph1"/>
        <w:spacing w:after="0" w:line="240" w:lineRule="exact"/>
        <w:ind w:left="0"/>
        <w:jc w:val="center"/>
        <w:rPr>
          <w:rFonts w:ascii="Times New Roman" w:eastAsia="MS Mincho" w:hAnsi="Times New Roman" w:cs="Times New Roman"/>
          <w:sz w:val="28"/>
          <w:szCs w:val="28"/>
        </w:rPr>
      </w:pPr>
      <w:r>
        <w:rPr>
          <w:rFonts w:ascii="Times New Roman" w:eastAsia="MS Mincho" w:hAnsi="Times New Roman" w:cs="Times New Roman"/>
          <w:sz w:val="28"/>
          <w:szCs w:val="28"/>
        </w:rPr>
        <w:t xml:space="preserve">Приговором суда осужден бывший директор школы за </w:t>
      </w:r>
      <w:proofErr w:type="gramStart"/>
      <w:r>
        <w:rPr>
          <w:rFonts w:ascii="Times New Roman" w:eastAsia="MS Mincho" w:hAnsi="Times New Roman" w:cs="Times New Roman"/>
          <w:sz w:val="28"/>
          <w:szCs w:val="28"/>
        </w:rPr>
        <w:t>фиктивное</w:t>
      </w:r>
      <w:proofErr w:type="gramEnd"/>
      <w:r>
        <w:rPr>
          <w:rFonts w:ascii="Times New Roman" w:eastAsia="MS Mincho" w:hAnsi="Times New Roman" w:cs="Times New Roman"/>
          <w:sz w:val="28"/>
          <w:szCs w:val="28"/>
        </w:rPr>
        <w:t xml:space="preserve"> трудоустройства своей дочери</w:t>
      </w:r>
    </w:p>
    <w:p w:rsidR="006B137D" w:rsidRDefault="006B137D" w:rsidP="00F17594">
      <w:pPr>
        <w:widowControl w:val="0"/>
        <w:ind w:firstLine="709"/>
        <w:jc w:val="both"/>
        <w:rPr>
          <w:rFonts w:eastAsia="MS Mincho"/>
          <w:sz w:val="28"/>
          <w:szCs w:val="28"/>
        </w:rPr>
      </w:pPr>
    </w:p>
    <w:p w:rsidR="009631A0" w:rsidRDefault="009631A0" w:rsidP="009631A0">
      <w:pPr>
        <w:ind w:firstLine="720"/>
        <w:jc w:val="both"/>
        <w:rPr>
          <w:sz w:val="28"/>
          <w:szCs w:val="28"/>
        </w:rPr>
      </w:pPr>
      <w:r>
        <w:rPr>
          <w:sz w:val="28"/>
          <w:szCs w:val="28"/>
        </w:rPr>
        <w:t>Приговором Новоалтайского городского суда от 07.09.2023 с участием государственного обвинителя прокуратуры Первомайского района осуждена за растрату бюджетных денежных сре</w:t>
      </w:r>
      <w:bookmarkStart w:id="0" w:name="_GoBack"/>
      <w:bookmarkEnd w:id="0"/>
      <w:r>
        <w:rPr>
          <w:sz w:val="28"/>
          <w:szCs w:val="28"/>
        </w:rPr>
        <w:t>дств бывший директор МБОУ «Правдинская ООШ» Первомайского района Алтайского края.</w:t>
      </w:r>
    </w:p>
    <w:p w:rsidR="009631A0" w:rsidRDefault="002E3E17" w:rsidP="009631A0">
      <w:pPr>
        <w:ind w:firstLine="706"/>
        <w:jc w:val="both"/>
        <w:rPr>
          <w:sz w:val="28"/>
          <w:szCs w:val="28"/>
        </w:rPr>
      </w:pPr>
      <w:r>
        <w:rPr>
          <w:sz w:val="28"/>
          <w:szCs w:val="28"/>
        </w:rPr>
        <w:t>С</w:t>
      </w:r>
      <w:r w:rsidR="009631A0">
        <w:rPr>
          <w:sz w:val="28"/>
          <w:szCs w:val="28"/>
        </w:rPr>
        <w:t>уд</w:t>
      </w:r>
      <w:r>
        <w:rPr>
          <w:sz w:val="28"/>
          <w:szCs w:val="28"/>
        </w:rPr>
        <w:t>ом</w:t>
      </w:r>
      <w:r w:rsidR="009631A0">
        <w:rPr>
          <w:sz w:val="28"/>
          <w:szCs w:val="28"/>
        </w:rPr>
        <w:t xml:space="preserve"> установлено, что осужденная, являясь директором образовательного учреждения, фиктивно трудоустроила на одну из вакантных технических должностей свою дочь. К исполнению своих трудовых обязанностей по занимаемой должности дочь осужденной фактически не приступала, вместе с тем на протяжении </w:t>
      </w:r>
      <w:proofErr w:type="gramStart"/>
      <w:r w:rsidR="009631A0">
        <w:rPr>
          <w:sz w:val="28"/>
          <w:szCs w:val="28"/>
        </w:rPr>
        <w:t xml:space="preserve">двух лет </w:t>
      </w:r>
      <w:r>
        <w:rPr>
          <w:sz w:val="28"/>
          <w:szCs w:val="28"/>
        </w:rPr>
        <w:t xml:space="preserve">исправно </w:t>
      </w:r>
      <w:r w:rsidR="009631A0">
        <w:rPr>
          <w:sz w:val="28"/>
          <w:szCs w:val="28"/>
        </w:rPr>
        <w:t>получала</w:t>
      </w:r>
      <w:proofErr w:type="gramEnd"/>
      <w:r w:rsidR="009631A0">
        <w:rPr>
          <w:sz w:val="28"/>
          <w:szCs w:val="28"/>
        </w:rPr>
        <w:t xml:space="preserve"> заработную плату, причинив тем самым ущерб муниципальному бюджету в размере </w:t>
      </w:r>
      <w:r w:rsidR="004A107D">
        <w:rPr>
          <w:sz w:val="28"/>
          <w:szCs w:val="28"/>
        </w:rPr>
        <w:t xml:space="preserve">более </w:t>
      </w:r>
      <w:r w:rsidR="009631A0">
        <w:rPr>
          <w:sz w:val="28"/>
        </w:rPr>
        <w:t>135 </w:t>
      </w:r>
      <w:r w:rsidR="004A107D">
        <w:rPr>
          <w:sz w:val="28"/>
        </w:rPr>
        <w:t>тысяч</w:t>
      </w:r>
      <w:r w:rsidR="009631A0">
        <w:rPr>
          <w:sz w:val="28"/>
        </w:rPr>
        <w:t xml:space="preserve"> руб</w:t>
      </w:r>
      <w:r w:rsidR="004A107D">
        <w:rPr>
          <w:sz w:val="28"/>
        </w:rPr>
        <w:t>лей</w:t>
      </w:r>
      <w:r w:rsidR="009631A0">
        <w:rPr>
          <w:sz w:val="28"/>
          <w:szCs w:val="28"/>
        </w:rPr>
        <w:t>.</w:t>
      </w:r>
    </w:p>
    <w:p w:rsidR="00D95676" w:rsidRPr="00F17594" w:rsidRDefault="009631A0" w:rsidP="009631A0">
      <w:pPr>
        <w:ind w:firstLine="706"/>
        <w:jc w:val="both"/>
        <w:rPr>
          <w:color w:val="000000"/>
          <w:sz w:val="28"/>
          <w:szCs w:val="28"/>
          <w:lang w:bidi="ru-RU"/>
        </w:rPr>
      </w:pPr>
      <w:r>
        <w:rPr>
          <w:sz w:val="28"/>
          <w:szCs w:val="28"/>
        </w:rPr>
        <w:t xml:space="preserve">В судебном заседании осужденная вину в предъявленном обвинении не признала, выдвинула свою версию </w:t>
      </w:r>
      <w:proofErr w:type="gramStart"/>
      <w:r>
        <w:rPr>
          <w:sz w:val="28"/>
          <w:szCs w:val="28"/>
        </w:rPr>
        <w:t>произошедшего</w:t>
      </w:r>
      <w:proofErr w:type="gramEnd"/>
      <w:r>
        <w:rPr>
          <w:sz w:val="28"/>
          <w:szCs w:val="28"/>
        </w:rPr>
        <w:t>.</w:t>
      </w:r>
      <w:r w:rsidR="004A107D">
        <w:rPr>
          <w:sz w:val="28"/>
          <w:szCs w:val="28"/>
        </w:rPr>
        <w:t xml:space="preserve"> </w:t>
      </w:r>
      <w:r w:rsidR="00D95676" w:rsidRPr="00F17594">
        <w:rPr>
          <w:color w:val="000000"/>
          <w:sz w:val="28"/>
          <w:szCs w:val="28"/>
          <w:lang w:bidi="ru-RU"/>
        </w:rPr>
        <w:t xml:space="preserve">Вместе с тем, совокупность представленных суду органами следствия и государственным обвинителем </w:t>
      </w:r>
      <w:r w:rsidR="00F17594">
        <w:rPr>
          <w:color w:val="000000"/>
          <w:sz w:val="28"/>
          <w:szCs w:val="28"/>
          <w:lang w:bidi="ru-RU"/>
        </w:rPr>
        <w:t>прокуратуры</w:t>
      </w:r>
      <w:r w:rsidR="004A107D">
        <w:rPr>
          <w:color w:val="000000"/>
          <w:sz w:val="28"/>
          <w:szCs w:val="28"/>
          <w:lang w:bidi="ru-RU"/>
        </w:rPr>
        <w:t xml:space="preserve"> </w:t>
      </w:r>
      <w:r w:rsidR="00D95676" w:rsidRPr="00F17594">
        <w:rPr>
          <w:rFonts w:eastAsia="MS Mincho"/>
          <w:sz w:val="28"/>
          <w:szCs w:val="28"/>
        </w:rPr>
        <w:t>Первомайского района Алтайского края</w:t>
      </w:r>
      <w:r w:rsidR="00D95676" w:rsidRPr="00F17594">
        <w:rPr>
          <w:color w:val="000000"/>
          <w:sz w:val="28"/>
          <w:szCs w:val="28"/>
          <w:lang w:bidi="ru-RU"/>
        </w:rPr>
        <w:t xml:space="preserve"> доказательств</w:t>
      </w:r>
      <w:r w:rsidR="00F17594" w:rsidRPr="00F17594">
        <w:rPr>
          <w:color w:val="000000"/>
          <w:sz w:val="28"/>
          <w:szCs w:val="28"/>
          <w:lang w:bidi="ru-RU"/>
        </w:rPr>
        <w:t>,</w:t>
      </w:r>
      <w:r w:rsidR="00D95676" w:rsidRPr="00F17594">
        <w:rPr>
          <w:color w:val="000000"/>
          <w:sz w:val="28"/>
          <w:szCs w:val="28"/>
          <w:lang w:bidi="ru-RU"/>
        </w:rPr>
        <w:t xml:space="preserve"> позволила доказать обоснованность предъявленного обвинения и </w:t>
      </w:r>
      <w:r>
        <w:rPr>
          <w:color w:val="000000"/>
          <w:sz w:val="28"/>
          <w:szCs w:val="28"/>
          <w:lang w:bidi="ru-RU"/>
        </w:rPr>
        <w:t xml:space="preserve">взыскать с виновницы ущерб, причиненный </w:t>
      </w:r>
      <w:r w:rsidR="004A107D">
        <w:rPr>
          <w:color w:val="000000"/>
          <w:sz w:val="28"/>
          <w:szCs w:val="28"/>
          <w:lang w:bidi="ru-RU"/>
        </w:rPr>
        <w:t xml:space="preserve">в результате </w:t>
      </w:r>
      <w:r>
        <w:rPr>
          <w:color w:val="000000"/>
          <w:sz w:val="28"/>
          <w:szCs w:val="28"/>
          <w:lang w:bidi="ru-RU"/>
        </w:rPr>
        <w:t>её умышленны</w:t>
      </w:r>
      <w:r w:rsidR="004A107D">
        <w:rPr>
          <w:color w:val="000000"/>
          <w:sz w:val="28"/>
          <w:szCs w:val="28"/>
          <w:lang w:bidi="ru-RU"/>
        </w:rPr>
        <w:t>х и</w:t>
      </w:r>
      <w:r w:rsidR="002E3E17">
        <w:rPr>
          <w:color w:val="000000"/>
          <w:sz w:val="28"/>
          <w:szCs w:val="28"/>
          <w:lang w:bidi="ru-RU"/>
        </w:rPr>
        <w:t xml:space="preserve"> противоправны</w:t>
      </w:r>
      <w:r w:rsidR="004A107D">
        <w:rPr>
          <w:color w:val="000000"/>
          <w:sz w:val="28"/>
          <w:szCs w:val="28"/>
          <w:lang w:bidi="ru-RU"/>
        </w:rPr>
        <w:t>х</w:t>
      </w:r>
      <w:r>
        <w:rPr>
          <w:color w:val="000000"/>
          <w:sz w:val="28"/>
          <w:szCs w:val="28"/>
          <w:lang w:bidi="ru-RU"/>
        </w:rPr>
        <w:t xml:space="preserve"> действи</w:t>
      </w:r>
      <w:r w:rsidR="004A107D">
        <w:rPr>
          <w:color w:val="000000"/>
          <w:sz w:val="28"/>
          <w:szCs w:val="28"/>
          <w:lang w:bidi="ru-RU"/>
        </w:rPr>
        <w:t>й</w:t>
      </w:r>
      <w:r w:rsidR="00D95676" w:rsidRPr="00F17594">
        <w:rPr>
          <w:color w:val="000000"/>
          <w:sz w:val="28"/>
          <w:szCs w:val="28"/>
          <w:lang w:bidi="ru-RU"/>
        </w:rPr>
        <w:t>.</w:t>
      </w:r>
    </w:p>
    <w:p w:rsidR="002E3E17" w:rsidRDefault="00F17594" w:rsidP="002E3E17">
      <w:pPr>
        <w:ind w:firstLine="720"/>
        <w:jc w:val="both"/>
        <w:rPr>
          <w:sz w:val="28"/>
        </w:rPr>
      </w:pPr>
      <w:r w:rsidRPr="00F17594">
        <w:rPr>
          <w:color w:val="000000"/>
          <w:sz w:val="28"/>
          <w:szCs w:val="28"/>
          <w:highlight w:val="white"/>
        </w:rPr>
        <w:t>Действия осужденн</w:t>
      </w:r>
      <w:r w:rsidR="009631A0">
        <w:rPr>
          <w:color w:val="000000"/>
          <w:sz w:val="28"/>
          <w:szCs w:val="28"/>
          <w:highlight w:val="white"/>
        </w:rPr>
        <w:t xml:space="preserve">ой </w:t>
      </w:r>
      <w:r w:rsidRPr="00F17594">
        <w:rPr>
          <w:color w:val="000000"/>
          <w:sz w:val="28"/>
          <w:szCs w:val="28"/>
          <w:highlight w:val="white"/>
        </w:rPr>
        <w:t xml:space="preserve">судом квалифицированы по </w:t>
      </w:r>
      <w:proofErr w:type="gramStart"/>
      <w:r w:rsidR="009631A0">
        <w:rPr>
          <w:sz w:val="28"/>
          <w:szCs w:val="28"/>
        </w:rPr>
        <w:t>ч</w:t>
      </w:r>
      <w:proofErr w:type="gramEnd"/>
      <w:r w:rsidR="009631A0">
        <w:rPr>
          <w:sz w:val="28"/>
          <w:szCs w:val="28"/>
        </w:rPr>
        <w:t xml:space="preserve">.3 ст.160 УК РФ, назначено наказание в виде </w:t>
      </w:r>
      <w:r w:rsidR="004A107D">
        <w:rPr>
          <w:sz w:val="28"/>
          <w:szCs w:val="28"/>
        </w:rPr>
        <w:t>двух</w:t>
      </w:r>
      <w:r w:rsidR="009631A0">
        <w:rPr>
          <w:sz w:val="28"/>
          <w:szCs w:val="28"/>
        </w:rPr>
        <w:t xml:space="preserve"> лет лишения </w:t>
      </w:r>
      <w:r w:rsidR="009631A0" w:rsidRPr="00993414">
        <w:rPr>
          <w:bCs/>
          <w:sz w:val="28"/>
          <w:szCs w:val="28"/>
        </w:rPr>
        <w:t>свободы</w:t>
      </w:r>
      <w:r w:rsidR="009631A0">
        <w:rPr>
          <w:sz w:val="28"/>
          <w:szCs w:val="28"/>
        </w:rPr>
        <w:t xml:space="preserve">, </w:t>
      </w:r>
      <w:r w:rsidR="009631A0" w:rsidRPr="00993414">
        <w:rPr>
          <w:sz w:val="28"/>
          <w:szCs w:val="28"/>
        </w:rPr>
        <w:t>с</w:t>
      </w:r>
      <w:r w:rsidR="004A107D">
        <w:rPr>
          <w:sz w:val="28"/>
          <w:szCs w:val="28"/>
        </w:rPr>
        <w:t xml:space="preserve"> </w:t>
      </w:r>
      <w:r w:rsidR="009631A0">
        <w:rPr>
          <w:sz w:val="28"/>
        </w:rPr>
        <w:t xml:space="preserve">лишением права заниматься деятельностью, связанной с выполнением организационно-распорядительных и административно-хозяйственных функций в государственных и муниципальных учреждениях образования сроком на </w:t>
      </w:r>
      <w:r w:rsidR="004A107D">
        <w:rPr>
          <w:sz w:val="28"/>
        </w:rPr>
        <w:t>два</w:t>
      </w:r>
      <w:r w:rsidR="009631A0">
        <w:rPr>
          <w:sz w:val="28"/>
        </w:rPr>
        <w:t xml:space="preserve"> года. </w:t>
      </w:r>
      <w:r w:rsidR="004A107D">
        <w:rPr>
          <w:sz w:val="28"/>
        </w:rPr>
        <w:t>Н</w:t>
      </w:r>
      <w:r w:rsidR="009631A0">
        <w:rPr>
          <w:sz w:val="28"/>
        </w:rPr>
        <w:t>азначенное наказание в виде лишения свободы постановлено считать условным, с</w:t>
      </w:r>
      <w:r w:rsidR="004A107D">
        <w:rPr>
          <w:sz w:val="28"/>
        </w:rPr>
        <w:t xml:space="preserve"> установлением длительного</w:t>
      </w:r>
      <w:r w:rsidR="009631A0">
        <w:rPr>
          <w:sz w:val="28"/>
        </w:rPr>
        <w:t xml:space="preserve"> испытательн</w:t>
      </w:r>
      <w:r w:rsidR="004A107D">
        <w:rPr>
          <w:sz w:val="28"/>
        </w:rPr>
        <w:t>ого</w:t>
      </w:r>
      <w:r w:rsidR="009631A0">
        <w:rPr>
          <w:sz w:val="28"/>
        </w:rPr>
        <w:t xml:space="preserve"> </w:t>
      </w:r>
      <w:r w:rsidR="004A107D">
        <w:rPr>
          <w:sz w:val="28"/>
        </w:rPr>
        <w:t>и</w:t>
      </w:r>
      <w:r w:rsidR="009631A0">
        <w:rPr>
          <w:sz w:val="28"/>
        </w:rPr>
        <w:t xml:space="preserve"> возложением обязанностей. </w:t>
      </w:r>
      <w:r w:rsidR="004A107D">
        <w:rPr>
          <w:sz w:val="28"/>
        </w:rPr>
        <w:t>Кроме того, у</w:t>
      </w:r>
      <w:r w:rsidR="002E3E17">
        <w:rPr>
          <w:sz w:val="28"/>
        </w:rPr>
        <w:t xml:space="preserve">довлетворены исковые требования представителя потерпевшей стороны - комитета администрации Первомайского района по образованию, с осужденной в счет возмещения материального ущерба взыскано в доход бюджета </w:t>
      </w:r>
      <w:r w:rsidR="004A107D">
        <w:rPr>
          <w:sz w:val="28"/>
        </w:rPr>
        <w:t>весь ущерб, причиненный в результате её действий</w:t>
      </w:r>
      <w:r w:rsidR="002E3E17">
        <w:rPr>
          <w:sz w:val="28"/>
        </w:rPr>
        <w:t>. Сохранен арест, наложенный органами следствия на автомобиль осужденной до исполнения приговора в части гражданского иска.</w:t>
      </w:r>
    </w:p>
    <w:p w:rsidR="002D40F2" w:rsidRPr="00F17594" w:rsidRDefault="002D40F2" w:rsidP="00F17594">
      <w:pPr>
        <w:autoSpaceDE w:val="0"/>
        <w:autoSpaceDN w:val="0"/>
        <w:adjustRightInd w:val="0"/>
        <w:ind w:firstLine="709"/>
        <w:jc w:val="both"/>
        <w:rPr>
          <w:sz w:val="28"/>
          <w:szCs w:val="28"/>
        </w:rPr>
      </w:pPr>
      <w:r w:rsidRPr="00F17594">
        <w:rPr>
          <w:sz w:val="28"/>
          <w:szCs w:val="28"/>
        </w:rPr>
        <w:t>Приговор суда в законную силу не вступил.</w:t>
      </w:r>
      <w:r w:rsidR="00A252EA" w:rsidRPr="00F17594">
        <w:rPr>
          <w:sz w:val="28"/>
          <w:szCs w:val="28"/>
        </w:rPr>
        <w:t xml:space="preserve"> Будет проверен прокуратурой Первомайского района</w:t>
      </w:r>
      <w:r w:rsidR="00F17594" w:rsidRPr="00F17594">
        <w:rPr>
          <w:rFonts w:eastAsia="MS Mincho"/>
          <w:sz w:val="28"/>
          <w:szCs w:val="28"/>
        </w:rPr>
        <w:t>Алтайского края</w:t>
      </w:r>
      <w:r w:rsidR="00A252EA" w:rsidRPr="00F17594">
        <w:rPr>
          <w:sz w:val="28"/>
          <w:szCs w:val="28"/>
        </w:rPr>
        <w:t xml:space="preserve"> в установленном законом порядке. </w:t>
      </w:r>
    </w:p>
    <w:p w:rsidR="002D40F2" w:rsidRPr="0005671E" w:rsidRDefault="002D40F2" w:rsidP="0005671E">
      <w:pPr>
        <w:autoSpaceDE w:val="0"/>
        <w:autoSpaceDN w:val="0"/>
        <w:adjustRightInd w:val="0"/>
        <w:ind w:firstLine="709"/>
        <w:jc w:val="both"/>
        <w:rPr>
          <w:sz w:val="28"/>
          <w:szCs w:val="28"/>
        </w:rPr>
      </w:pPr>
    </w:p>
    <w:p w:rsidR="00BD4947" w:rsidRDefault="00BD4947" w:rsidP="00294A15">
      <w:pPr>
        <w:widowControl w:val="0"/>
        <w:ind w:firstLine="709"/>
        <w:jc w:val="both"/>
        <w:rPr>
          <w:rFonts w:eastAsia="MS Mincho"/>
          <w:sz w:val="28"/>
          <w:szCs w:val="28"/>
        </w:rPr>
      </w:pPr>
    </w:p>
    <w:p w:rsidR="00830602" w:rsidRPr="002D40F2" w:rsidRDefault="00F17594" w:rsidP="002D40F2">
      <w:pPr>
        <w:pStyle w:val="ListParagraph1"/>
        <w:tabs>
          <w:tab w:val="left" w:pos="1276"/>
        </w:tabs>
        <w:spacing w:after="0" w:line="240" w:lineRule="exact"/>
        <w:ind w:left="0"/>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Заместитель </w:t>
      </w:r>
      <w:r w:rsidR="004A107D">
        <w:rPr>
          <w:rFonts w:ascii="Times New Roman" w:eastAsia="MS Mincho" w:hAnsi="Times New Roman" w:cs="Times New Roman"/>
          <w:sz w:val="28"/>
          <w:szCs w:val="28"/>
        </w:rPr>
        <w:t>прокурора района</w:t>
      </w:r>
      <w:r w:rsidR="004A107D">
        <w:rPr>
          <w:rFonts w:ascii="Times New Roman" w:eastAsia="MS Mincho" w:hAnsi="Times New Roman" w:cs="Times New Roman"/>
          <w:sz w:val="28"/>
          <w:szCs w:val="28"/>
        </w:rPr>
        <w:tab/>
      </w:r>
      <w:r w:rsidR="004A107D">
        <w:rPr>
          <w:rFonts w:ascii="Times New Roman" w:eastAsia="MS Mincho" w:hAnsi="Times New Roman" w:cs="Times New Roman"/>
          <w:sz w:val="28"/>
          <w:szCs w:val="28"/>
        </w:rPr>
        <w:tab/>
      </w:r>
      <w:r w:rsidR="004A107D">
        <w:rPr>
          <w:rFonts w:ascii="Times New Roman" w:eastAsia="MS Mincho" w:hAnsi="Times New Roman" w:cs="Times New Roman"/>
          <w:sz w:val="28"/>
          <w:szCs w:val="28"/>
        </w:rPr>
        <w:tab/>
      </w:r>
      <w:r w:rsidR="004A107D">
        <w:rPr>
          <w:rFonts w:ascii="Times New Roman" w:eastAsia="MS Mincho" w:hAnsi="Times New Roman" w:cs="Times New Roman"/>
          <w:sz w:val="28"/>
          <w:szCs w:val="28"/>
        </w:rPr>
        <w:tab/>
      </w:r>
      <w:r w:rsidR="004A107D">
        <w:rPr>
          <w:rFonts w:ascii="Times New Roman" w:eastAsia="MS Mincho" w:hAnsi="Times New Roman" w:cs="Times New Roman"/>
          <w:sz w:val="28"/>
          <w:szCs w:val="28"/>
        </w:rPr>
        <w:tab/>
        <w:t xml:space="preserve">   Павел </w:t>
      </w:r>
      <w:proofErr w:type="spellStart"/>
      <w:r w:rsidR="003A2768">
        <w:rPr>
          <w:rFonts w:ascii="Times New Roman" w:eastAsia="MS Mincho" w:hAnsi="Times New Roman" w:cs="Times New Roman"/>
          <w:sz w:val="28"/>
          <w:szCs w:val="28"/>
        </w:rPr>
        <w:t>Назаренк</w:t>
      </w:r>
      <w:r w:rsidR="00A252EA">
        <w:rPr>
          <w:rFonts w:ascii="Times New Roman" w:eastAsia="MS Mincho" w:hAnsi="Times New Roman" w:cs="Times New Roman"/>
          <w:sz w:val="28"/>
          <w:szCs w:val="28"/>
        </w:rPr>
        <w:t>о</w:t>
      </w:r>
      <w:proofErr w:type="spellEnd"/>
    </w:p>
    <w:sectPr w:rsidR="00830602" w:rsidRPr="002D40F2" w:rsidSect="00920B73">
      <w:pgSz w:w="11906" w:h="16838"/>
      <w:pgMar w:top="1134" w:right="85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characterSpacingControl w:val="doNotCompress"/>
  <w:compat/>
  <w:rsids>
    <w:rsidRoot w:val="00830602"/>
    <w:rsid w:val="0005671E"/>
    <w:rsid w:val="00113107"/>
    <w:rsid w:val="00117635"/>
    <w:rsid w:val="0013050E"/>
    <w:rsid w:val="00153884"/>
    <w:rsid w:val="001B382A"/>
    <w:rsid w:val="001F44F5"/>
    <w:rsid w:val="00211573"/>
    <w:rsid w:val="00224AF7"/>
    <w:rsid w:val="00224D32"/>
    <w:rsid w:val="002400AA"/>
    <w:rsid w:val="0029015B"/>
    <w:rsid w:val="00294A15"/>
    <w:rsid w:val="002B1822"/>
    <w:rsid w:val="002B6410"/>
    <w:rsid w:val="002C4EC5"/>
    <w:rsid w:val="002D3F4F"/>
    <w:rsid w:val="002D40F2"/>
    <w:rsid w:val="002E3E17"/>
    <w:rsid w:val="00383029"/>
    <w:rsid w:val="003A2768"/>
    <w:rsid w:val="00410E04"/>
    <w:rsid w:val="00413541"/>
    <w:rsid w:val="00426BD1"/>
    <w:rsid w:val="004A107D"/>
    <w:rsid w:val="004A11B3"/>
    <w:rsid w:val="004A54CF"/>
    <w:rsid w:val="004A70FE"/>
    <w:rsid w:val="004D3A4F"/>
    <w:rsid w:val="00500336"/>
    <w:rsid w:val="00510E24"/>
    <w:rsid w:val="0054364D"/>
    <w:rsid w:val="00580670"/>
    <w:rsid w:val="005C7564"/>
    <w:rsid w:val="005F0208"/>
    <w:rsid w:val="005F3ADD"/>
    <w:rsid w:val="00656E1C"/>
    <w:rsid w:val="006B137D"/>
    <w:rsid w:val="00713D73"/>
    <w:rsid w:val="00727ED6"/>
    <w:rsid w:val="00756D1D"/>
    <w:rsid w:val="007A0CF8"/>
    <w:rsid w:val="007A52BF"/>
    <w:rsid w:val="008076E9"/>
    <w:rsid w:val="00830602"/>
    <w:rsid w:val="00865A6D"/>
    <w:rsid w:val="008B3F59"/>
    <w:rsid w:val="008D2261"/>
    <w:rsid w:val="00920B73"/>
    <w:rsid w:val="00946546"/>
    <w:rsid w:val="009631A0"/>
    <w:rsid w:val="009B3595"/>
    <w:rsid w:val="009E5886"/>
    <w:rsid w:val="00A252EA"/>
    <w:rsid w:val="00A44EAD"/>
    <w:rsid w:val="00AE0AE8"/>
    <w:rsid w:val="00B13C1A"/>
    <w:rsid w:val="00BC0CFF"/>
    <w:rsid w:val="00BD4947"/>
    <w:rsid w:val="00C72022"/>
    <w:rsid w:val="00C74373"/>
    <w:rsid w:val="00C95E61"/>
    <w:rsid w:val="00D95676"/>
    <w:rsid w:val="00E208CA"/>
    <w:rsid w:val="00E50A45"/>
    <w:rsid w:val="00E6384A"/>
    <w:rsid w:val="00EA6EC2"/>
    <w:rsid w:val="00EF5FE7"/>
    <w:rsid w:val="00F01A9E"/>
    <w:rsid w:val="00F06F15"/>
    <w:rsid w:val="00F16CB7"/>
    <w:rsid w:val="00F17594"/>
    <w:rsid w:val="00F50844"/>
    <w:rsid w:val="00FA16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060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830602"/>
    <w:pPr>
      <w:spacing w:after="200" w:line="276" w:lineRule="auto"/>
      <w:ind w:left="720"/>
    </w:pPr>
    <w:rPr>
      <w:rFonts w:ascii="Calibri" w:eastAsia="Calibri" w:hAnsi="Calibri" w:cs="Calibri"/>
      <w:sz w:val="22"/>
      <w:szCs w:val="22"/>
      <w:lang w:eastAsia="en-US"/>
    </w:rPr>
  </w:style>
  <w:style w:type="paragraph" w:customStyle="1" w:styleId="a3">
    <w:name w:val="Знак Знак Знак Знак Знак Знак Знак"/>
    <w:aliases w:val="Знак Знак Знак Знак Знак Знак,Знак,Знак Знак Знак,Знак Знак,Знак Знак Знак Знак Знак Знак Знак Знак Знак,Обычный (веб)1,Обычный (веб)2,Знак Знак Знак Знак Знак Знак Знак Знак Знак Знак Знак,Знак Знак Знак Знак Знак"/>
    <w:basedOn w:val="a"/>
    <w:autoRedefine/>
    <w:rsid w:val="009631A0"/>
    <w:pPr>
      <w:spacing w:after="160" w:line="240" w:lineRule="exact"/>
    </w:pPr>
    <w:rPr>
      <w:sz w:val="28"/>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267</Words>
  <Characters>1989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2022-11-25T03:16:00Z</cp:lastPrinted>
  <dcterms:created xsi:type="dcterms:W3CDTF">2023-09-14T08:35:00Z</dcterms:created>
  <dcterms:modified xsi:type="dcterms:W3CDTF">2023-09-14T08:35:00Z</dcterms:modified>
</cp:coreProperties>
</file>