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012" w:rsidRPr="00AD5505" w:rsidRDefault="00EE20AA" w:rsidP="00021012">
      <w:pPr>
        <w:jc w:val="center"/>
        <w:rPr>
          <w:rFonts w:ascii="Times New Roman" w:hAnsi="Times New Roman" w:cs="Times New Roman"/>
          <w:b/>
          <w:sz w:val="28"/>
          <w:szCs w:val="28"/>
        </w:rPr>
      </w:pPr>
      <w:r>
        <w:rPr>
          <w:rFonts w:ascii="Times New Roman" w:hAnsi="Times New Roman" w:cs="Times New Roman"/>
          <w:b/>
          <w:sz w:val="28"/>
          <w:szCs w:val="28"/>
        </w:rPr>
        <w:t>Прокуратур</w:t>
      </w:r>
      <w:r w:rsidR="00D46CA8">
        <w:rPr>
          <w:rFonts w:ascii="Times New Roman" w:hAnsi="Times New Roman" w:cs="Times New Roman"/>
          <w:b/>
          <w:sz w:val="28"/>
          <w:szCs w:val="28"/>
        </w:rPr>
        <w:t>а</w:t>
      </w:r>
      <w:r>
        <w:rPr>
          <w:rFonts w:ascii="Times New Roman" w:hAnsi="Times New Roman" w:cs="Times New Roman"/>
          <w:b/>
          <w:sz w:val="28"/>
          <w:szCs w:val="28"/>
        </w:rPr>
        <w:t xml:space="preserve"> Первомайского района </w:t>
      </w:r>
      <w:r w:rsidR="00D46CA8">
        <w:rPr>
          <w:rFonts w:ascii="Times New Roman" w:hAnsi="Times New Roman" w:cs="Times New Roman"/>
          <w:b/>
          <w:sz w:val="28"/>
          <w:szCs w:val="28"/>
        </w:rPr>
        <w:t>разъясняет</w:t>
      </w:r>
    </w:p>
    <w:p w:rsidR="00021012" w:rsidRDefault="00021012" w:rsidP="00021012">
      <w:pPr>
        <w:ind w:firstLine="708"/>
        <w:jc w:val="both"/>
        <w:rPr>
          <w:rFonts w:ascii="Times New Roman" w:hAnsi="Times New Roman" w:cs="Times New Roman"/>
          <w:sz w:val="28"/>
          <w:szCs w:val="28"/>
        </w:rPr>
      </w:pPr>
    </w:p>
    <w:p w:rsidR="00D46CA8" w:rsidRDefault="00D46CA8" w:rsidP="00D46CA8">
      <w:pPr>
        <w:autoSpaceDE w:val="0"/>
        <w:autoSpaceDN w:val="0"/>
        <w:adjustRightInd w:val="0"/>
        <w:spacing w:after="0" w:line="240" w:lineRule="auto"/>
        <w:ind w:firstLine="709"/>
        <w:jc w:val="both"/>
        <w:rPr>
          <w:rFonts w:ascii="Times New Roman" w:hAnsi="Times New Roman" w:cs="Times New Roman"/>
          <w:sz w:val="28"/>
          <w:szCs w:val="28"/>
        </w:rPr>
      </w:pPr>
      <w:bookmarkStart w:id="0" w:name="_Hlk89778271"/>
      <w:r>
        <w:rPr>
          <w:rFonts w:ascii="Times New Roman" w:hAnsi="Times New Roman" w:cs="Times New Roman"/>
          <w:sz w:val="28"/>
          <w:szCs w:val="28"/>
        </w:rPr>
        <w:t>Социальные налоговые вычеты предоставляются физическим лицам в сумме расходов, фактически произведенных налогоплательщиком в конкретном налоговом периоде.</w:t>
      </w:r>
    </w:p>
    <w:p w:rsidR="00473BD6" w:rsidRDefault="00D46CA8" w:rsidP="00473B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2024 года вступили в законную силу изменения, внесённые Федеральным законом от 28.04.2023 №159-ФЗ «</w:t>
      </w:r>
      <w:r w:rsidRPr="00D46CA8">
        <w:rPr>
          <w:rFonts w:ascii="Times New Roman" w:hAnsi="Times New Roman" w:cs="Times New Roman"/>
          <w:sz w:val="28"/>
          <w:szCs w:val="28"/>
        </w:rPr>
        <w:t>О внесении изменений в статьи 219 и 257 части второй Налогового кодекса Российской Федерации</w:t>
      </w:r>
      <w:r>
        <w:rPr>
          <w:rFonts w:ascii="Times New Roman" w:hAnsi="Times New Roman" w:cs="Times New Roman"/>
          <w:sz w:val="28"/>
          <w:szCs w:val="28"/>
        </w:rPr>
        <w:t>», согласно которым совокупный размер вычетов по НДФЛ, в том числе на медицинские услуги и обучение, увеличен.</w:t>
      </w:r>
    </w:p>
    <w:p w:rsidR="00473BD6" w:rsidRDefault="00D46CA8" w:rsidP="00473B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размер суммы расходов, с которой можно получить налоговый вычет на обучение ребенка, увеличен до 110 000 рублей. </w:t>
      </w:r>
    </w:p>
    <w:p w:rsidR="00473BD6" w:rsidRPr="00473BD6" w:rsidRDefault="00D46CA8" w:rsidP="00473BD6">
      <w:pPr>
        <w:autoSpaceDE w:val="0"/>
        <w:autoSpaceDN w:val="0"/>
        <w:adjustRightInd w:val="0"/>
        <w:spacing w:after="0" w:line="240" w:lineRule="auto"/>
        <w:ind w:firstLine="709"/>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Размер налогового вычета на сое обучение, медицинские услуги</w:t>
      </w:r>
      <w:r w:rsidR="00473BD6">
        <w:rPr>
          <w:rFonts w:ascii="Times New Roman" w:hAnsi="Times New Roman" w:cs="Times New Roman"/>
          <w:sz w:val="28"/>
          <w:szCs w:val="28"/>
        </w:rPr>
        <w:t xml:space="preserve">, </w:t>
      </w:r>
      <w:r w:rsidR="00473BD6" w:rsidRPr="00473BD6">
        <w:rPr>
          <w:rFonts w:ascii="Times New Roman" w:hAnsi="Times New Roman" w:cs="Times New Roman"/>
          <w:sz w:val="28"/>
          <w:szCs w:val="28"/>
        </w:rPr>
        <w:t>физкультурно-оздоровительные услуги, расходов по договору (договорам) негосударственного пенсионного обеспечения, по договору (договорам) добровольного пенсионного страхования, по договору (договорам) добровольного страхования жизни (если такие договоры заключаются на срок не менее пяти лет) и (или) по уплате дополнительных страховых взносов на накопительную пенсию либо по оплате прохождения независимой оценки своей квалификации</w:t>
      </w:r>
      <w:r w:rsidR="00473BD6">
        <w:rPr>
          <w:rFonts w:ascii="Times New Roman" w:hAnsi="Times New Roman" w:cs="Times New Roman"/>
          <w:sz w:val="28"/>
          <w:szCs w:val="28"/>
        </w:rPr>
        <w:t>, увеличено до 150 000 рублей.</w:t>
      </w:r>
    </w:p>
    <w:p w:rsidR="00D46CA8" w:rsidRPr="00D46CA8" w:rsidRDefault="00D46CA8" w:rsidP="00D46CA8">
      <w:pPr>
        <w:autoSpaceDE w:val="0"/>
        <w:autoSpaceDN w:val="0"/>
        <w:adjustRightInd w:val="0"/>
        <w:spacing w:after="0" w:line="240" w:lineRule="auto"/>
        <w:ind w:firstLine="709"/>
        <w:jc w:val="both"/>
        <w:rPr>
          <w:rFonts w:ascii="Times New Roman" w:hAnsi="Times New Roman" w:cs="Times New Roman"/>
          <w:sz w:val="28"/>
          <w:szCs w:val="28"/>
        </w:rPr>
      </w:pPr>
    </w:p>
    <w:p w:rsidR="00AD5505" w:rsidRPr="00AD5505" w:rsidRDefault="00B36D14" w:rsidP="00AD55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9E23E4" w:rsidRPr="00AE2395" w:rsidRDefault="009E23E4" w:rsidP="009E23E4">
      <w:pPr>
        <w:autoSpaceDE w:val="0"/>
        <w:autoSpaceDN w:val="0"/>
        <w:adjustRightInd w:val="0"/>
        <w:ind w:firstLine="708"/>
        <w:jc w:val="both"/>
      </w:pPr>
    </w:p>
    <w:bookmarkEnd w:id="0"/>
    <w:p w:rsidR="00021012" w:rsidRPr="00021012" w:rsidRDefault="00021012" w:rsidP="00021012">
      <w:pPr>
        <w:ind w:right="-5" w:firstLine="720"/>
        <w:jc w:val="both"/>
        <w:rPr>
          <w:rFonts w:ascii="Times New Roman" w:hAnsi="Times New Roman" w:cs="Times New Roman"/>
          <w:color w:val="000000"/>
          <w:kern w:val="1"/>
          <w:sz w:val="28"/>
          <w:szCs w:val="28"/>
        </w:rPr>
      </w:pPr>
    </w:p>
    <w:p w:rsidR="00021012" w:rsidRDefault="00021012" w:rsidP="00021012">
      <w:pPr>
        <w:ind w:firstLine="708"/>
        <w:jc w:val="both"/>
      </w:pPr>
    </w:p>
    <w:sectPr w:rsidR="00021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2"/>
    <w:rsid w:val="00021012"/>
    <w:rsid w:val="00473BD6"/>
    <w:rsid w:val="006A0808"/>
    <w:rsid w:val="009E23E4"/>
    <w:rsid w:val="00AD5505"/>
    <w:rsid w:val="00B36D14"/>
    <w:rsid w:val="00D46CA8"/>
    <w:rsid w:val="00EE2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EC07"/>
  <w15:chartTrackingRefBased/>
  <w15:docId w15:val="{4FD335BC-E51B-47D4-AFDA-B300B0D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Алена Григорьевна</dc:creator>
  <cp:keywords/>
  <dc:description/>
  <cp:lastModifiedBy>Дмитриева Алена Григорьевна</cp:lastModifiedBy>
  <cp:revision>2</cp:revision>
  <dcterms:created xsi:type="dcterms:W3CDTF">2024-07-08T12:02:00Z</dcterms:created>
  <dcterms:modified xsi:type="dcterms:W3CDTF">2024-07-08T12:02:00Z</dcterms:modified>
</cp:coreProperties>
</file>