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75" w:rsidRPr="00A47E75" w:rsidRDefault="00A47E75" w:rsidP="00A47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E75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финансирование экстремистской и террористической деятельности  </w:t>
      </w:r>
    </w:p>
    <w:p w:rsidR="00A47E75" w:rsidRPr="00A47E75" w:rsidRDefault="00A47E75" w:rsidP="00A47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75">
        <w:rPr>
          <w:rFonts w:ascii="Times New Roman" w:eastAsia="Times New Roman" w:hAnsi="Times New Roman" w:cs="Times New Roman"/>
          <w:sz w:val="28"/>
          <w:szCs w:val="28"/>
        </w:rPr>
        <w:t xml:space="preserve">В Уголовном кодексе Российской Федерации (УК РФ) предусмотрены нормы, устанавливающие уголовную ответственность за содействие экстремистской и террористической деятельности. </w:t>
      </w:r>
    </w:p>
    <w:p w:rsidR="00A47E75" w:rsidRPr="00A47E75" w:rsidRDefault="00A47E75" w:rsidP="00A47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75">
        <w:rPr>
          <w:rFonts w:ascii="Times New Roman" w:eastAsia="Times New Roman" w:hAnsi="Times New Roman" w:cs="Times New Roman"/>
          <w:sz w:val="28"/>
          <w:szCs w:val="28"/>
        </w:rPr>
        <w:t xml:space="preserve">К формам содействия отнесено финансирование экстремизма и терроризма. </w:t>
      </w:r>
    </w:p>
    <w:p w:rsidR="00A47E75" w:rsidRPr="00A47E75" w:rsidRDefault="00A47E75" w:rsidP="00A47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7E75">
        <w:rPr>
          <w:rFonts w:ascii="Times New Roman" w:eastAsia="Times New Roman" w:hAnsi="Times New Roman" w:cs="Times New Roman"/>
          <w:sz w:val="28"/>
          <w:szCs w:val="28"/>
        </w:rPr>
        <w:t>Объективная сторона такого действия выражается как в оказании финансовых услуг, так и в предоставлении или сборе денежных средств (в наличной или безналичной форме), материальных средств (например, предметов обмундирования, экипировки, средств связи, лекарственных препаратов, жилых либо нежилых помещений, транспортных средств) с осознанием того, что они предназначены для финансирования организации, подготовки или совершения хотя бы одного из преступлений экстремистской направленности, а также</w:t>
      </w:r>
      <w:proofErr w:type="gramEnd"/>
      <w:r w:rsidRPr="00A47E75">
        <w:rPr>
          <w:rFonts w:ascii="Times New Roman" w:eastAsia="Times New Roman" w:hAnsi="Times New Roman" w:cs="Times New Roman"/>
          <w:sz w:val="28"/>
          <w:szCs w:val="28"/>
        </w:rPr>
        <w:t xml:space="preserve"> преступлений террористического характера, в числе которых террористический акт, склонение, вербовка и иное вовлечение в террористическую деятельность, публичные призывы к осуществлению террористической деятельности, публичное оправдание или пропаганда терроризма, прохождение обучения в целях осуществления террористической деятельности, организация террористического сообщества или террористической организации и участие в </w:t>
      </w:r>
      <w:proofErr w:type="gramStart"/>
      <w:r w:rsidRPr="00A47E75">
        <w:rPr>
          <w:rFonts w:ascii="Times New Roman" w:eastAsia="Times New Roman" w:hAnsi="Times New Roman" w:cs="Times New Roman"/>
          <w:sz w:val="28"/>
          <w:szCs w:val="28"/>
        </w:rPr>
        <w:t>них</w:t>
      </w:r>
      <w:proofErr w:type="gramEnd"/>
      <w:r w:rsidRPr="00A47E75">
        <w:rPr>
          <w:rFonts w:ascii="Times New Roman" w:eastAsia="Times New Roman" w:hAnsi="Times New Roman" w:cs="Times New Roman"/>
          <w:sz w:val="28"/>
          <w:szCs w:val="28"/>
        </w:rPr>
        <w:t xml:space="preserve"> и ряд других криминальных деяний. </w:t>
      </w:r>
    </w:p>
    <w:p w:rsidR="00A47E75" w:rsidRPr="00A47E75" w:rsidRDefault="00A47E75" w:rsidP="00A47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75">
        <w:rPr>
          <w:rFonts w:ascii="Times New Roman" w:eastAsia="Times New Roman" w:hAnsi="Times New Roman" w:cs="Times New Roman"/>
          <w:sz w:val="28"/>
          <w:szCs w:val="28"/>
        </w:rPr>
        <w:t xml:space="preserve">За финансирование экстремистской деятельности ответственность наступает по </w:t>
      </w:r>
      <w:proofErr w:type="gramStart"/>
      <w:r w:rsidRPr="00A47E7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47E75">
        <w:rPr>
          <w:rFonts w:ascii="Times New Roman" w:eastAsia="Times New Roman" w:hAnsi="Times New Roman" w:cs="Times New Roman"/>
          <w:sz w:val="28"/>
          <w:szCs w:val="28"/>
        </w:rPr>
        <w:t xml:space="preserve">. 1 ст. 282.3 УК РФ, при использовании служебного положения – по ч. 2 этой же статьи УК РФ, при этом максимальное наказание составляет до 10 лет лишения свободы. </w:t>
      </w:r>
    </w:p>
    <w:p w:rsidR="00A47E75" w:rsidRPr="00A47E75" w:rsidRDefault="00A47E75" w:rsidP="00A47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75">
        <w:rPr>
          <w:rFonts w:ascii="Times New Roman" w:eastAsia="Times New Roman" w:hAnsi="Times New Roman" w:cs="Times New Roman"/>
          <w:sz w:val="28"/>
          <w:szCs w:val="28"/>
        </w:rPr>
        <w:t xml:space="preserve">Действия, связанные с финансированием терроризма, подлежат квалификации по </w:t>
      </w:r>
      <w:proofErr w:type="gramStart"/>
      <w:r w:rsidRPr="00A47E7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47E75">
        <w:rPr>
          <w:rFonts w:ascii="Times New Roman" w:eastAsia="Times New Roman" w:hAnsi="Times New Roman" w:cs="Times New Roman"/>
          <w:sz w:val="28"/>
          <w:szCs w:val="28"/>
        </w:rPr>
        <w:t>. 1.1 ст. 205.1 УК РФ, при их совершении с использованием служебного положения – по ч. 2 данной статьи УК РФ, пределы санкций ограничены лишением свободы до 20 лет либо пожизненным заключением.</w:t>
      </w:r>
    </w:p>
    <w:p w:rsidR="00E7695C" w:rsidRPr="00DE4903" w:rsidRDefault="00E7695C" w:rsidP="00F7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475E" w:rsidRPr="00DE4903" w:rsidRDefault="00F77A3E" w:rsidP="007A3E33">
      <w:pPr>
        <w:spacing w:before="100" w:beforeAutospacing="1" w:after="100" w:afterAutospacing="1" w:line="240" w:lineRule="auto"/>
        <w:rPr>
          <w:sz w:val="28"/>
          <w:szCs w:val="28"/>
        </w:rPr>
      </w:pPr>
      <w:r w:rsidRPr="00DE4903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sectPr w:rsidR="0006475E" w:rsidRPr="00DE4903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2641"/>
    <w:rsid w:val="00022A7A"/>
    <w:rsid w:val="0006475E"/>
    <w:rsid w:val="001D1743"/>
    <w:rsid w:val="001E23F6"/>
    <w:rsid w:val="003D4617"/>
    <w:rsid w:val="005974E9"/>
    <w:rsid w:val="00647732"/>
    <w:rsid w:val="006F31C1"/>
    <w:rsid w:val="007A3E33"/>
    <w:rsid w:val="0081172D"/>
    <w:rsid w:val="00861B77"/>
    <w:rsid w:val="009729B2"/>
    <w:rsid w:val="00A05376"/>
    <w:rsid w:val="00A47E75"/>
    <w:rsid w:val="00A878DB"/>
    <w:rsid w:val="00A939D0"/>
    <w:rsid w:val="00B02641"/>
    <w:rsid w:val="00CC1317"/>
    <w:rsid w:val="00CD42A1"/>
    <w:rsid w:val="00CE4FFF"/>
    <w:rsid w:val="00DE4903"/>
    <w:rsid w:val="00E7695C"/>
    <w:rsid w:val="00E911A6"/>
    <w:rsid w:val="00EF2702"/>
    <w:rsid w:val="00F77A3E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paragraph" w:styleId="1">
    <w:name w:val="heading 1"/>
    <w:basedOn w:val="a"/>
    <w:link w:val="10"/>
    <w:uiPriority w:val="9"/>
    <w:qFormat/>
    <w:rsid w:val="007A3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3E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2024-07-01T05:16:00Z</dcterms:created>
  <dcterms:modified xsi:type="dcterms:W3CDTF">2024-07-01T05:16:00Z</dcterms:modified>
</cp:coreProperties>
</file>