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3E" w:rsidRPr="00F77A3E" w:rsidRDefault="00F77A3E" w:rsidP="00F77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A3E">
        <w:rPr>
          <w:rFonts w:ascii="Times New Roman" w:eastAsia="Times New Roman" w:hAnsi="Times New Roman" w:cs="Times New Roman"/>
          <w:sz w:val="28"/>
          <w:szCs w:val="28"/>
        </w:rPr>
        <w:t>О периодичности выплаты заработной платы</w:t>
      </w:r>
    </w:p>
    <w:p w:rsidR="00F77A3E" w:rsidRDefault="00F77A3E" w:rsidP="00F7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77A3E" w:rsidRPr="00F77A3E" w:rsidRDefault="00F77A3E" w:rsidP="00F7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A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Согласно ст. 136 Трудового кодекса Российской Федерации (далее – ТК РФ) заработная плата выплачивается не реже чем каждые полмесяца. Конкретная дата выплаты устанавливается правилами внутреннего трудового распорядка, коллективным договором или трудовым договором организации.</w:t>
      </w:r>
    </w:p>
    <w:p w:rsidR="00F77A3E" w:rsidRPr="00F77A3E" w:rsidRDefault="00F77A3E" w:rsidP="00F7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7A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со ст. 236 ТК РФ при нарушении работодателем установленного срока выплаты заработной платы, работодатель обязан выплатить ее с уплатой процентов (денежной компенсации) в размере не ниже 1/150 действующей в это время ключевой ставки Центрального банка Российской Федерации от невыплаченных в срок сумм за каждый день задержки, начиная со следующего дня после установленного срока выплаты по день фактического</w:t>
      </w:r>
      <w:proofErr w:type="gramEnd"/>
      <w:r w:rsidRPr="00F77A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расчета.</w:t>
      </w:r>
    </w:p>
    <w:p w:rsidR="00F77A3E" w:rsidRPr="00F77A3E" w:rsidRDefault="00F77A3E" w:rsidP="00F7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A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Обязанность по выплате данной компенсации возникает независимо от наличия вины работодателя.</w:t>
      </w:r>
    </w:p>
    <w:p w:rsidR="00F77A3E" w:rsidRDefault="00F77A3E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A3E">
        <w:rPr>
          <w:rFonts w:ascii="Times New Roman" w:eastAsia="Times New Roman" w:hAnsi="Times New Roman" w:cs="Times New Roman"/>
          <w:sz w:val="28"/>
          <w:szCs w:val="28"/>
        </w:rPr>
        <w:t>Аналогичные правила действуют и в отношении оплаты отпуска, выплат при увольнении и других выплат, причитающихся работнику.</w:t>
      </w:r>
    </w:p>
    <w:p w:rsidR="00F77A3E" w:rsidRPr="00F77A3E" w:rsidRDefault="00F77A3E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Прокуратура Первомайского района</w:t>
      </w:r>
    </w:p>
    <w:p w:rsidR="0006475E" w:rsidRPr="00F77A3E" w:rsidRDefault="0006475E" w:rsidP="00F77A3E">
      <w:pPr>
        <w:rPr>
          <w:szCs w:val="28"/>
        </w:rPr>
      </w:pPr>
    </w:p>
    <w:sectPr w:rsidR="0006475E" w:rsidRPr="00F77A3E" w:rsidSect="00EF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641"/>
    <w:rsid w:val="0006475E"/>
    <w:rsid w:val="00B02641"/>
    <w:rsid w:val="00EF2702"/>
    <w:rsid w:val="00F7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F77A3E"/>
  </w:style>
  <w:style w:type="character" w:customStyle="1" w:styleId="feeds-pagenavigationtooltip">
    <w:name w:val="feeds-page__navigation_tooltip"/>
    <w:basedOn w:val="a0"/>
    <w:rsid w:val="00F77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2024-07-01T04:23:00Z</dcterms:created>
  <dcterms:modified xsi:type="dcterms:W3CDTF">2024-07-01T04:23:00Z</dcterms:modified>
</cp:coreProperties>
</file>