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B3FF" w14:textId="77777777" w:rsidR="006A40C8" w:rsidRPr="00057906" w:rsidRDefault="00D935FA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5790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F33D3E" w14:textId="3EC45617" w:rsidR="00680021" w:rsidRPr="00057906" w:rsidRDefault="00680021" w:rsidP="000579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7906">
        <w:rPr>
          <w:rFonts w:ascii="Times New Roman" w:hAnsi="Times New Roman" w:cs="Times New Roman"/>
          <w:b/>
          <w:bCs/>
          <w:sz w:val="32"/>
          <w:szCs w:val="32"/>
        </w:rPr>
        <w:t xml:space="preserve">В 2024 году налоги необходимо уплатить </w:t>
      </w:r>
      <w:r w:rsidR="00057906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57906">
        <w:rPr>
          <w:rFonts w:ascii="Times New Roman" w:hAnsi="Times New Roman" w:cs="Times New Roman"/>
          <w:b/>
          <w:bCs/>
          <w:sz w:val="32"/>
          <w:szCs w:val="32"/>
        </w:rPr>
        <w:t>не позднее 2 декабря.</w:t>
      </w:r>
    </w:p>
    <w:p w14:paraId="2D8133E3" w14:textId="3F77C2A6" w:rsidR="00680021" w:rsidRPr="00057906" w:rsidRDefault="00680021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57906">
        <w:rPr>
          <w:rFonts w:ascii="Times New Roman" w:hAnsi="Times New Roman" w:cs="Times New Roman"/>
          <w:sz w:val="32"/>
          <w:szCs w:val="32"/>
        </w:rPr>
        <w:t>В рамках проведения информационной кампании по уплате налогов физическими лицами, Межрайонная ИФНС России №4 по Алтайскому краю напоминает, что</w:t>
      </w:r>
      <w:r w:rsidR="00057906">
        <w:rPr>
          <w:rFonts w:ascii="Times New Roman" w:hAnsi="Times New Roman" w:cs="Times New Roman"/>
          <w:sz w:val="32"/>
          <w:szCs w:val="32"/>
        </w:rPr>
        <w:t xml:space="preserve"> </w:t>
      </w:r>
      <w:r w:rsidRPr="00057906">
        <w:rPr>
          <w:rFonts w:ascii="Times New Roman" w:hAnsi="Times New Roman" w:cs="Times New Roman"/>
          <w:sz w:val="32"/>
          <w:szCs w:val="32"/>
        </w:rPr>
        <w:t>налоговые уведомления не направляются по почте в следующих случаях:</w:t>
      </w:r>
    </w:p>
    <w:p w14:paraId="50B0666D" w14:textId="77C8E1B2" w:rsidR="00680021" w:rsidRPr="00057906" w:rsidRDefault="00057906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80021" w:rsidRPr="00057906">
        <w:rPr>
          <w:rFonts w:ascii="Times New Roman" w:hAnsi="Times New Roman" w:cs="Times New Roman"/>
          <w:sz w:val="32"/>
          <w:szCs w:val="32"/>
        </w:rPr>
        <w:t>при наличии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14:paraId="1A565112" w14:textId="257C81BA" w:rsidR="00680021" w:rsidRPr="00057906" w:rsidRDefault="00057906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80021" w:rsidRPr="00057906">
        <w:rPr>
          <w:rFonts w:ascii="Times New Roman" w:hAnsi="Times New Roman" w:cs="Times New Roman"/>
          <w:sz w:val="32"/>
          <w:szCs w:val="32"/>
        </w:rPr>
        <w:t xml:space="preserve">при согласии налогоплательщика получать уведомление в электронном виде (в Личном кабинете на Госуслугах или на сайте ФНС России); </w:t>
      </w:r>
    </w:p>
    <w:p w14:paraId="7C70E179" w14:textId="345CBBCC" w:rsidR="00680021" w:rsidRPr="00057906" w:rsidRDefault="00057906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80021" w:rsidRPr="00057906">
        <w:rPr>
          <w:rFonts w:ascii="Times New Roman" w:hAnsi="Times New Roman" w:cs="Times New Roman"/>
          <w:sz w:val="32"/>
          <w:szCs w:val="32"/>
        </w:rPr>
        <w:t>при наличии переплаты в сумме большей, чем сумма начислений;</w:t>
      </w:r>
    </w:p>
    <w:p w14:paraId="1186D92B" w14:textId="3D9DDF09" w:rsidR="00680021" w:rsidRPr="00057906" w:rsidRDefault="00057906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80021" w:rsidRPr="00057906">
        <w:rPr>
          <w:rFonts w:ascii="Times New Roman" w:hAnsi="Times New Roman" w:cs="Times New Roman"/>
          <w:sz w:val="32"/>
          <w:szCs w:val="32"/>
        </w:rPr>
        <w:t xml:space="preserve">если общая сумма налогов, отражаемых в налоговом уведомлении, составляет менее 300 рублей. </w:t>
      </w:r>
    </w:p>
    <w:p w14:paraId="7D4603FC" w14:textId="6C823848" w:rsidR="00680021" w:rsidRPr="00057906" w:rsidRDefault="00680021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57906">
        <w:rPr>
          <w:rFonts w:ascii="Times New Roman" w:hAnsi="Times New Roman" w:cs="Times New Roman"/>
          <w:sz w:val="32"/>
          <w:szCs w:val="32"/>
        </w:rPr>
        <w:t>В остальных случаях уведомления должны были поступить к жителям края до 2 ноября. Если этого не произошло,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интернет-сервиса ФНС России «Обратиться в ФНС России».</w:t>
      </w:r>
    </w:p>
    <w:p w14:paraId="0213D1B0" w14:textId="5AB61518" w:rsidR="00680021" w:rsidRPr="00057906" w:rsidRDefault="00680021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57906">
        <w:rPr>
          <w:rFonts w:ascii="Times New Roman" w:hAnsi="Times New Roman" w:cs="Times New Roman"/>
          <w:sz w:val="32"/>
          <w:szCs w:val="32"/>
        </w:rPr>
        <w:t>Для получения дубликата налогового уведомления можно обратиться в   налоговую инспекцию с документом, удостоверяющим личность.</w:t>
      </w:r>
    </w:p>
    <w:p w14:paraId="4D5FF938" w14:textId="16542C23" w:rsidR="00D935FA" w:rsidRPr="00057906" w:rsidRDefault="00680021" w:rsidP="0005790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57906">
        <w:rPr>
          <w:rFonts w:ascii="Times New Roman" w:hAnsi="Times New Roman" w:cs="Times New Roman"/>
          <w:sz w:val="32"/>
          <w:szCs w:val="32"/>
        </w:rPr>
        <w:t>Произвести оплату можно в «Личном кабинете налогоплательщика для физических лиц» или с помощью сервиса «Уплата налогов и пошлин» на сайте www.nalog.gov.ru, в мобильном приложении «Налоги ФЛ», в любом почтовом или банковском отделении.</w:t>
      </w:r>
    </w:p>
    <w:sectPr w:rsidR="00D935FA" w:rsidRPr="00057906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40"/>
    <w:rsid w:val="00052509"/>
    <w:rsid w:val="00057906"/>
    <w:rsid w:val="002105D3"/>
    <w:rsid w:val="00314456"/>
    <w:rsid w:val="00482324"/>
    <w:rsid w:val="00680021"/>
    <w:rsid w:val="006A40C8"/>
    <w:rsid w:val="0094459A"/>
    <w:rsid w:val="00A959EB"/>
    <w:rsid w:val="00B2554C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8399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Сибирский вестник</cp:lastModifiedBy>
  <cp:revision>5</cp:revision>
  <dcterms:created xsi:type="dcterms:W3CDTF">2024-11-06T03:26:00Z</dcterms:created>
  <dcterms:modified xsi:type="dcterms:W3CDTF">2024-11-07T03:15:00Z</dcterms:modified>
</cp:coreProperties>
</file>