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7F" w:rsidRPr="00EC313F" w:rsidRDefault="00754898" w:rsidP="007548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13F">
        <w:rPr>
          <w:rFonts w:ascii="Times New Roman" w:hAnsi="Times New Roman" w:cs="Times New Roman"/>
          <w:b/>
          <w:sz w:val="32"/>
          <w:szCs w:val="32"/>
        </w:rPr>
        <w:t>Кто обязан продекларировать свои доходы за 2024 год</w:t>
      </w:r>
    </w:p>
    <w:p w:rsidR="00754898" w:rsidRPr="00EC313F" w:rsidRDefault="00754898" w:rsidP="00A45C7F">
      <w:pPr>
        <w:rPr>
          <w:sz w:val="32"/>
          <w:szCs w:val="32"/>
        </w:rPr>
      </w:pPr>
    </w:p>
    <w:p w:rsidR="00A45C7F" w:rsidRPr="00EC313F" w:rsidRDefault="00A45C7F" w:rsidP="00A45C7F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313F">
        <w:rPr>
          <w:rFonts w:ascii="Times New Roman" w:hAnsi="Times New Roman" w:cs="Times New Roman"/>
          <w:b/>
          <w:sz w:val="32"/>
          <w:szCs w:val="32"/>
        </w:rPr>
        <w:t>Межрайонная ИФНС России №4 по Алтайскому краю напоминает, что продекларировать свои доходы следует гражданам, которыми в 2024 году проданы недвижимость, которая находилась в собственности меньше минимального срока владения, получен дорогой подарок не от близких родственников, выигрыша в лотерею и сдачи имущества в аренду. Также декларированию подлежат доходы предпринимателей, нотариусов и адвокатов, занимающихся частной практикой.</w:t>
      </w:r>
    </w:p>
    <w:p w:rsidR="00A45C7F" w:rsidRPr="00EC313F" w:rsidRDefault="00A45C7F" w:rsidP="00A45C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313F">
        <w:rPr>
          <w:rFonts w:ascii="Times New Roman" w:hAnsi="Times New Roman" w:cs="Times New Roman"/>
          <w:sz w:val="32"/>
          <w:szCs w:val="32"/>
        </w:rPr>
        <w:t xml:space="preserve">Представить налоговую декларацию по налогу на доходы физических лиц в 2024 году необходимо не позднее 30 апреля, оплатить исчисленный налог </w:t>
      </w:r>
      <w:r w:rsidR="00EC313F">
        <w:rPr>
          <w:rFonts w:ascii="Times New Roman" w:hAnsi="Times New Roman" w:cs="Times New Roman"/>
          <w:sz w:val="32"/>
          <w:szCs w:val="32"/>
        </w:rPr>
        <w:t>–</w:t>
      </w:r>
      <w:bookmarkStart w:id="0" w:name="_GoBack"/>
      <w:bookmarkEnd w:id="0"/>
      <w:r w:rsidRPr="00EC313F">
        <w:rPr>
          <w:rFonts w:ascii="Times New Roman" w:hAnsi="Times New Roman" w:cs="Times New Roman"/>
          <w:sz w:val="32"/>
          <w:szCs w:val="32"/>
        </w:rPr>
        <w:t xml:space="preserve"> до 15 июля. Указанные сроки не распространяются на граждан, обращающихся исключительно за получением налогового вычета (стандартного, имущественного, социального).</w:t>
      </w:r>
    </w:p>
    <w:p w:rsidR="00A45C7F" w:rsidRPr="00EC313F" w:rsidRDefault="00A45C7F" w:rsidP="00A45C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313F">
        <w:rPr>
          <w:rFonts w:ascii="Times New Roman" w:hAnsi="Times New Roman" w:cs="Times New Roman"/>
          <w:sz w:val="32"/>
          <w:szCs w:val="32"/>
        </w:rPr>
        <w:t xml:space="preserve">Проверить наличие или отсутствие обязанности по представлению деклараций можно самостоятельно обратившись к </w:t>
      </w:r>
      <w:proofErr w:type="spellStart"/>
      <w:r w:rsidRPr="00EC313F">
        <w:rPr>
          <w:rFonts w:ascii="Times New Roman" w:hAnsi="Times New Roman" w:cs="Times New Roman"/>
          <w:sz w:val="32"/>
          <w:szCs w:val="32"/>
        </w:rPr>
        <w:t>промостранице</w:t>
      </w:r>
      <w:proofErr w:type="spellEnd"/>
      <w:r w:rsidRPr="00EC313F">
        <w:rPr>
          <w:rFonts w:ascii="Times New Roman" w:hAnsi="Times New Roman" w:cs="Times New Roman"/>
          <w:sz w:val="32"/>
          <w:szCs w:val="32"/>
        </w:rPr>
        <w:t xml:space="preserve"> сайта ФНС России «Декларационная кампания 2025».</w:t>
      </w:r>
    </w:p>
    <w:p w:rsidR="00A45C7F" w:rsidRPr="00EC313F" w:rsidRDefault="00A45C7F" w:rsidP="00A45C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C313F">
        <w:rPr>
          <w:rFonts w:ascii="Times New Roman" w:hAnsi="Times New Roman" w:cs="Times New Roman"/>
          <w:sz w:val="32"/>
          <w:szCs w:val="32"/>
        </w:rPr>
        <w:t>Задать интересующий вопрос можно с помощью сервиса «Чат-бот для физических лиц» или по телефону Единого контакт-цента 8-800-222-22-22.</w:t>
      </w:r>
    </w:p>
    <w:p w:rsidR="00195D3F" w:rsidRPr="008531E0" w:rsidRDefault="00195D3F" w:rsidP="00A45C7F">
      <w:pPr>
        <w:jc w:val="both"/>
      </w:pPr>
    </w:p>
    <w:sectPr w:rsidR="00195D3F" w:rsidRPr="008531E0" w:rsidSect="00DB375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95D3F"/>
    <w:rsid w:val="001A5706"/>
    <w:rsid w:val="002105D3"/>
    <w:rsid w:val="00314456"/>
    <w:rsid w:val="00390BEF"/>
    <w:rsid w:val="004E7CF2"/>
    <w:rsid w:val="005F60ED"/>
    <w:rsid w:val="00754898"/>
    <w:rsid w:val="007E5EB1"/>
    <w:rsid w:val="00842764"/>
    <w:rsid w:val="008531E0"/>
    <w:rsid w:val="0094459A"/>
    <w:rsid w:val="00A45C7F"/>
    <w:rsid w:val="00A959EB"/>
    <w:rsid w:val="00B2554C"/>
    <w:rsid w:val="00D4300D"/>
    <w:rsid w:val="00D935FA"/>
    <w:rsid w:val="00DB3759"/>
    <w:rsid w:val="00DB7076"/>
    <w:rsid w:val="00DC0EB2"/>
    <w:rsid w:val="00EC313F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BB46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5C7F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253</cp:lastModifiedBy>
  <cp:revision>5</cp:revision>
  <cp:lastPrinted>2025-02-21T04:55:00Z</cp:lastPrinted>
  <dcterms:created xsi:type="dcterms:W3CDTF">2025-02-20T07:05:00Z</dcterms:created>
  <dcterms:modified xsi:type="dcterms:W3CDTF">2025-02-21T04:55:00Z</dcterms:modified>
</cp:coreProperties>
</file>