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7D" w:rsidRDefault="0010487D" w:rsidP="0010487D">
      <w:pPr>
        <w:pStyle w:val="a7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0"/>
          <w:szCs w:val="20"/>
        </w:rPr>
        <w:t>Пресс-служба ОСФР по Алтайскому краю</w:t>
      </w:r>
    </w:p>
    <w:p w:rsidR="0010487D" w:rsidRDefault="0010487D" w:rsidP="0010487D">
      <w:pPr>
        <w:pStyle w:val="a7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 (3852) 399 809</w:t>
      </w:r>
    </w:p>
    <w:p w:rsidR="0056220B" w:rsidRDefault="0010487D" w:rsidP="0056220B">
      <w:pPr>
        <w:jc w:val="center"/>
        <w:rPr>
          <w:color w:val="000000"/>
          <w:sz w:val="28"/>
          <w:szCs w:val="28"/>
        </w:rPr>
      </w:pPr>
      <w:r w:rsidRPr="00D31C36">
        <w:rPr>
          <w:b/>
          <w:noProof/>
          <w:color w:val="0070C0"/>
          <w:sz w:val="48"/>
          <w:szCs w:val="48"/>
        </w:rPr>
        <w:drawing>
          <wp:inline distT="0" distB="0" distL="0" distR="0">
            <wp:extent cx="3209925" cy="390525"/>
            <wp:effectExtent l="0" t="0" r="9525" b="9525"/>
            <wp:docPr id="1" name="Рисунок 1" descr="Лого СФ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СФ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0B" w:rsidRDefault="0056220B" w:rsidP="0056220B">
      <w:pPr>
        <w:jc w:val="center"/>
        <w:rPr>
          <w:color w:val="000000"/>
          <w:sz w:val="28"/>
          <w:szCs w:val="28"/>
        </w:rPr>
      </w:pPr>
    </w:p>
    <w:p w:rsidR="0056220B" w:rsidRDefault="00490972" w:rsidP="0056220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6A12">
        <w:rPr>
          <w:color w:val="000000"/>
          <w:sz w:val="28"/>
          <w:szCs w:val="28"/>
        </w:rPr>
        <w:t>1</w:t>
      </w:r>
      <w:r w:rsidR="0010487D">
        <w:rPr>
          <w:color w:val="000000"/>
          <w:sz w:val="28"/>
          <w:szCs w:val="28"/>
        </w:rPr>
        <w:t>/10/</w:t>
      </w:r>
      <w:r w:rsidR="0010487D" w:rsidRPr="0051581B">
        <w:rPr>
          <w:color w:val="000000"/>
          <w:sz w:val="28"/>
          <w:szCs w:val="28"/>
        </w:rPr>
        <w:t>2024</w:t>
      </w:r>
      <w:r w:rsidR="0010487D">
        <w:rPr>
          <w:color w:val="000000"/>
          <w:sz w:val="28"/>
          <w:szCs w:val="28"/>
        </w:rPr>
        <w:t xml:space="preserve">       </w:t>
      </w:r>
      <w:r w:rsidR="00366A12">
        <w:rPr>
          <w:color w:val="000000"/>
          <w:sz w:val="28"/>
          <w:szCs w:val="28"/>
        </w:rPr>
        <w:t xml:space="preserve">                          </w:t>
      </w:r>
      <w:r w:rsidR="0010487D">
        <w:rPr>
          <w:color w:val="000000"/>
          <w:sz w:val="28"/>
          <w:szCs w:val="28"/>
        </w:rPr>
        <w:t xml:space="preserve">                                                    </w:t>
      </w:r>
      <w:r w:rsidR="0056220B">
        <w:rPr>
          <w:color w:val="000000"/>
          <w:sz w:val="28"/>
          <w:szCs w:val="28"/>
        </w:rPr>
        <w:t xml:space="preserve">             </w:t>
      </w:r>
      <w:r w:rsidR="0010487D" w:rsidRPr="0051581B">
        <w:rPr>
          <w:color w:val="000000"/>
          <w:sz w:val="28"/>
          <w:szCs w:val="28"/>
        </w:rPr>
        <w:t>Дайджест</w:t>
      </w:r>
    </w:p>
    <w:p w:rsidR="0056220B" w:rsidRPr="0056220B" w:rsidRDefault="0056220B" w:rsidP="0056220B">
      <w:pPr>
        <w:jc w:val="center"/>
        <w:rPr>
          <w:color w:val="000000"/>
          <w:sz w:val="28"/>
          <w:szCs w:val="28"/>
        </w:rPr>
      </w:pPr>
    </w:p>
    <w:p w:rsidR="0010487D" w:rsidRDefault="0010487D" w:rsidP="00BB0A14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Обзор вопросов, поступивших в О</w:t>
      </w:r>
      <w:r w:rsidR="00BB0A14">
        <w:rPr>
          <w:rFonts w:ascii="Times New Roman" w:hAnsi="Times New Roman"/>
          <w:b/>
          <w:color w:val="000000"/>
          <w:sz w:val="28"/>
          <w:szCs w:val="28"/>
        </w:rPr>
        <w:t xml:space="preserve">тделение Социального фонда России </w:t>
      </w:r>
      <w:r>
        <w:rPr>
          <w:rFonts w:ascii="Times New Roman" w:hAnsi="Times New Roman"/>
          <w:b/>
          <w:color w:val="000000"/>
          <w:sz w:val="28"/>
          <w:szCs w:val="28"/>
        </w:rPr>
        <w:t>по Алтайскому краю в октябре</w:t>
      </w:r>
    </w:p>
    <w:p w:rsidR="00BB0A14" w:rsidRPr="00AC36FD" w:rsidRDefault="00BB0A14" w:rsidP="00BB0A14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87D" w:rsidRDefault="0010487D" w:rsidP="0010487D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В </w:t>
      </w:r>
      <w:r w:rsidR="00BB0A14">
        <w:rPr>
          <w:rFonts w:ascii="Times New Roman" w:hAnsi="Times New Roman"/>
          <w:i/>
          <w:color w:val="000000"/>
          <w:sz w:val="28"/>
          <w:szCs w:val="28"/>
        </w:rPr>
        <w:t>ОСФР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по Алтайскому краю в </w:t>
      </w:r>
      <w:r w:rsidR="003020EE">
        <w:rPr>
          <w:rFonts w:ascii="Times New Roman" w:hAnsi="Times New Roman"/>
          <w:i/>
          <w:color w:val="000000"/>
          <w:sz w:val="28"/>
          <w:szCs w:val="28"/>
        </w:rPr>
        <w:t>окт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ябре поступило порядка 2 тысяч обращений. В традиционный обзор вошли самые популярные вопросы </w:t>
      </w:r>
      <w:r w:rsidRPr="00181931">
        <w:rPr>
          <w:rFonts w:ascii="Times New Roman" w:hAnsi="Times New Roman"/>
          <w:i/>
          <w:color w:val="000000"/>
          <w:sz w:val="28"/>
          <w:szCs w:val="28"/>
        </w:rPr>
        <w:t>земляков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C1D63">
        <w:rPr>
          <w:rFonts w:ascii="Times New Roman" w:hAnsi="Times New Roman"/>
          <w:i/>
          <w:color w:val="000000"/>
          <w:sz w:val="28"/>
          <w:szCs w:val="28"/>
        </w:rPr>
        <w:t xml:space="preserve">о мерах поддержки семьям с детьми, </w:t>
      </w:r>
      <w:r w:rsidR="003020EE">
        <w:rPr>
          <w:rFonts w:ascii="Times New Roman" w:hAnsi="Times New Roman"/>
          <w:i/>
          <w:color w:val="000000"/>
          <w:sz w:val="28"/>
          <w:szCs w:val="28"/>
        </w:rPr>
        <w:t xml:space="preserve">материнском капитале, а также </w:t>
      </w:r>
      <w:r w:rsidRPr="001C1D63">
        <w:rPr>
          <w:rFonts w:ascii="Times New Roman" w:hAnsi="Times New Roman"/>
          <w:i/>
          <w:color w:val="000000"/>
          <w:sz w:val="28"/>
          <w:szCs w:val="28"/>
        </w:rPr>
        <w:t xml:space="preserve">пенсионном </w:t>
      </w:r>
      <w:r w:rsidR="003020EE">
        <w:rPr>
          <w:rFonts w:ascii="Times New Roman" w:hAnsi="Times New Roman"/>
          <w:i/>
          <w:color w:val="000000"/>
          <w:sz w:val="28"/>
          <w:szCs w:val="28"/>
        </w:rPr>
        <w:t>и социальном обеспечении.</w:t>
      </w:r>
    </w:p>
    <w:p w:rsidR="00366A12" w:rsidRDefault="00366A12" w:rsidP="0010487D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0487D" w:rsidRPr="009A6EAD" w:rsidRDefault="0010487D" w:rsidP="00BB0A14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  <w:r w:rsidRPr="006A3AE2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 xml:space="preserve">Отвечает управляющий Отделением Социального фонда России по Алтайскому краю </w:t>
      </w:r>
      <w:r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 xml:space="preserve">Ольга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Клиндухова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.</w:t>
      </w:r>
    </w:p>
    <w:p w:rsidR="0010487D" w:rsidRDefault="0010487D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4118B" w:rsidRDefault="0084118B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Ирина К., </w:t>
      </w:r>
      <w:proofErr w:type="spellStart"/>
      <w:r>
        <w:rPr>
          <w:b/>
          <w:color w:val="000000" w:themeColor="text1"/>
          <w:sz w:val="28"/>
          <w:szCs w:val="28"/>
        </w:rPr>
        <w:t>Завьяловск</w:t>
      </w:r>
      <w:r w:rsidR="00A162B6"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>й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район:</w:t>
      </w:r>
    </w:p>
    <w:p w:rsidR="00BF14DA" w:rsidRDefault="0084118B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Подскажите, к</w:t>
      </w:r>
      <w:r w:rsidR="00BF14DA">
        <w:rPr>
          <w:b/>
          <w:color w:val="000000" w:themeColor="text1"/>
          <w:sz w:val="28"/>
          <w:szCs w:val="28"/>
        </w:rPr>
        <w:t xml:space="preserve">ак получить остаток </w:t>
      </w:r>
      <w:proofErr w:type="spellStart"/>
      <w:r w:rsidR="00BF14DA" w:rsidRPr="00BF14DA">
        <w:rPr>
          <w:b/>
          <w:color w:val="000000" w:themeColor="text1"/>
          <w:sz w:val="28"/>
          <w:szCs w:val="28"/>
        </w:rPr>
        <w:t>маткапитала</w:t>
      </w:r>
      <w:proofErr w:type="spellEnd"/>
      <w:r w:rsidR="00BF14DA">
        <w:rPr>
          <w:b/>
          <w:color w:val="000000" w:themeColor="text1"/>
          <w:sz w:val="28"/>
          <w:szCs w:val="28"/>
        </w:rPr>
        <w:t>?</w:t>
      </w:r>
    </w:p>
    <w:p w:rsidR="00F76197" w:rsidRPr="00F76197" w:rsidRDefault="0084118B" w:rsidP="00015D0E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76197" w:rsidRPr="00F76197">
        <w:rPr>
          <w:color w:val="000000" w:themeColor="text1"/>
          <w:sz w:val="28"/>
          <w:szCs w:val="28"/>
        </w:rPr>
        <w:t xml:space="preserve">Оформить выплату остатка </w:t>
      </w:r>
      <w:proofErr w:type="spellStart"/>
      <w:r w:rsidR="00F76197" w:rsidRPr="00F76197">
        <w:rPr>
          <w:color w:val="000000" w:themeColor="text1"/>
          <w:sz w:val="28"/>
          <w:szCs w:val="28"/>
        </w:rPr>
        <w:t>маткапитала</w:t>
      </w:r>
      <w:proofErr w:type="spellEnd"/>
      <w:r w:rsidR="00F76197" w:rsidRPr="00F76197">
        <w:rPr>
          <w:color w:val="000000" w:themeColor="text1"/>
          <w:sz w:val="28"/>
          <w:szCs w:val="28"/>
        </w:rPr>
        <w:t xml:space="preserve"> можно только в том случае, если он составляет ровно 10 </w:t>
      </w:r>
      <w:r w:rsidR="00E87699">
        <w:rPr>
          <w:color w:val="000000" w:themeColor="text1"/>
          <w:sz w:val="28"/>
          <w:szCs w:val="28"/>
        </w:rPr>
        <w:t>тысяч</w:t>
      </w:r>
      <w:r w:rsidR="00F76197" w:rsidRPr="00F76197">
        <w:rPr>
          <w:color w:val="000000" w:themeColor="text1"/>
          <w:sz w:val="28"/>
          <w:szCs w:val="28"/>
        </w:rPr>
        <w:t xml:space="preserve"> рублей и меньше.</w:t>
      </w:r>
    </w:p>
    <w:p w:rsidR="00BF14DA" w:rsidRPr="00BF14DA" w:rsidRDefault="00BF14DA" w:rsidP="00BF14DA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14DA">
        <w:rPr>
          <w:color w:val="000000" w:themeColor="text1"/>
          <w:sz w:val="28"/>
          <w:szCs w:val="28"/>
        </w:rPr>
        <w:t xml:space="preserve">Чтобы получить выплату, необходимо подать заявление о распоряжении средствами </w:t>
      </w:r>
      <w:proofErr w:type="spellStart"/>
      <w:r w:rsidRPr="00BF14DA">
        <w:rPr>
          <w:color w:val="000000" w:themeColor="text1"/>
          <w:sz w:val="28"/>
          <w:szCs w:val="28"/>
        </w:rPr>
        <w:t>маткапитала</w:t>
      </w:r>
      <w:proofErr w:type="spellEnd"/>
      <w:r w:rsidRPr="00BF14DA">
        <w:rPr>
          <w:color w:val="000000" w:themeColor="text1"/>
          <w:sz w:val="28"/>
          <w:szCs w:val="28"/>
        </w:rPr>
        <w:t xml:space="preserve">. Это можно сделать за несколько минут на портале </w:t>
      </w:r>
      <w:hyperlink r:id="rId8" w:tgtFrame="_blank" w:tooltip="https://www.gosuslugi.ru/600121/1/form" w:history="1">
        <w:proofErr w:type="spellStart"/>
        <w:r w:rsidR="00554FBD">
          <w:rPr>
            <w:rStyle w:val="a3"/>
            <w:sz w:val="28"/>
            <w:szCs w:val="28"/>
          </w:rPr>
          <w:t>Г</w:t>
        </w:r>
        <w:r w:rsidRPr="00BF14DA">
          <w:rPr>
            <w:rStyle w:val="a3"/>
            <w:sz w:val="28"/>
            <w:szCs w:val="28"/>
          </w:rPr>
          <w:t>осуслуг</w:t>
        </w:r>
        <w:proofErr w:type="spellEnd"/>
      </w:hyperlink>
      <w:r>
        <w:rPr>
          <w:color w:val="000000" w:themeColor="text1"/>
          <w:sz w:val="28"/>
          <w:szCs w:val="28"/>
        </w:rPr>
        <w:t>.</w:t>
      </w:r>
      <w:r w:rsidRPr="00BF14DA">
        <w:rPr>
          <w:color w:val="000000" w:themeColor="text1"/>
          <w:sz w:val="28"/>
          <w:szCs w:val="28"/>
        </w:rPr>
        <w:t> </w:t>
      </w:r>
    </w:p>
    <w:p w:rsidR="00BF14DA" w:rsidRDefault="00BF14DA" w:rsidP="00BF14DA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14DA">
        <w:rPr>
          <w:color w:val="000000" w:themeColor="text1"/>
          <w:sz w:val="28"/>
          <w:szCs w:val="28"/>
        </w:rPr>
        <w:t xml:space="preserve">Также за выплатой можно обратиться в любую </w:t>
      </w:r>
      <w:hyperlink r:id="rId9" w:tgtFrame="_blank" w:tooltip="https://sfr.gov.ru/branches/altaikr/info/~0/10021" w:history="1">
        <w:r w:rsidRPr="00BF14DA">
          <w:rPr>
            <w:rStyle w:val="a3"/>
            <w:sz w:val="28"/>
            <w:szCs w:val="28"/>
          </w:rPr>
          <w:t>клиентскую службу Отделения СФР по Алтайскому краю</w:t>
        </w:r>
      </w:hyperlink>
      <w:r w:rsidRPr="00BF14DA">
        <w:rPr>
          <w:color w:val="000000" w:themeColor="text1"/>
          <w:sz w:val="28"/>
          <w:szCs w:val="28"/>
        </w:rPr>
        <w:t> и МФЦ</w:t>
      </w:r>
      <w:r>
        <w:rPr>
          <w:color w:val="000000" w:themeColor="text1"/>
          <w:sz w:val="28"/>
          <w:szCs w:val="28"/>
        </w:rPr>
        <w:t>.</w:t>
      </w:r>
    </w:p>
    <w:p w:rsidR="00BF14DA" w:rsidRPr="00BF14DA" w:rsidRDefault="00BF14DA" w:rsidP="00BF14DA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4118B" w:rsidRDefault="0084118B" w:rsidP="00BF14DA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Алина М., г. Камень-на-Оби:</w:t>
      </w:r>
    </w:p>
    <w:p w:rsidR="00BF14DA" w:rsidRDefault="0084118B" w:rsidP="00BF14DA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BF14DA">
        <w:rPr>
          <w:b/>
          <w:color w:val="000000" w:themeColor="text1"/>
          <w:sz w:val="28"/>
          <w:szCs w:val="28"/>
        </w:rPr>
        <w:t xml:space="preserve">Что такое </w:t>
      </w:r>
      <w:proofErr w:type="spellStart"/>
      <w:r w:rsidR="00BF14DA">
        <w:rPr>
          <w:b/>
          <w:color w:val="000000" w:themeColor="text1"/>
          <w:sz w:val="28"/>
          <w:szCs w:val="28"/>
        </w:rPr>
        <w:t>родовый</w:t>
      </w:r>
      <w:proofErr w:type="spellEnd"/>
      <w:r w:rsidR="00BF14DA">
        <w:rPr>
          <w:b/>
          <w:color w:val="000000" w:themeColor="text1"/>
          <w:sz w:val="28"/>
          <w:szCs w:val="28"/>
        </w:rPr>
        <w:t xml:space="preserve"> сертификат и зачем он нужен?</w:t>
      </w:r>
    </w:p>
    <w:p w:rsidR="008261DF" w:rsidRPr="008261DF" w:rsidRDefault="00A51776" w:rsidP="008261DF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32DF"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8261DF" w:rsidRPr="008261DF">
        <w:rPr>
          <w:color w:val="000000" w:themeColor="text1"/>
          <w:sz w:val="28"/>
          <w:szCs w:val="28"/>
        </w:rPr>
        <w:t>Родовый</w:t>
      </w:r>
      <w:proofErr w:type="spellEnd"/>
      <w:r w:rsidR="008261DF" w:rsidRPr="008261DF">
        <w:rPr>
          <w:color w:val="000000" w:themeColor="text1"/>
          <w:sz w:val="28"/>
          <w:szCs w:val="28"/>
        </w:rPr>
        <w:t xml:space="preserve"> сертификат – это документ, который предоставляет беременной женщине право выбрать медицинскую организацию для наблюдения во время беременности, родов и проведения профилактических осмотров ребенка в первый год жизни</w:t>
      </w:r>
      <w:r w:rsidR="008261DF">
        <w:rPr>
          <w:color w:val="000000" w:themeColor="text1"/>
          <w:sz w:val="28"/>
          <w:szCs w:val="28"/>
        </w:rPr>
        <w:t>.</w:t>
      </w:r>
    </w:p>
    <w:p w:rsidR="008261DF" w:rsidRPr="008261DF" w:rsidRDefault="008261DF" w:rsidP="008261DF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61DF">
        <w:rPr>
          <w:color w:val="000000" w:themeColor="text1"/>
          <w:sz w:val="28"/>
          <w:szCs w:val="28"/>
        </w:rPr>
        <w:t>Сертификат формируется в электронном виде при первом посещении в женской консультации или в роддоме</w:t>
      </w:r>
      <w:r>
        <w:rPr>
          <w:color w:val="000000" w:themeColor="text1"/>
          <w:sz w:val="28"/>
          <w:szCs w:val="28"/>
        </w:rPr>
        <w:t>.</w:t>
      </w:r>
    </w:p>
    <w:p w:rsidR="008261DF" w:rsidRPr="008261DF" w:rsidRDefault="008261DF" w:rsidP="008261DF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61DF">
        <w:rPr>
          <w:color w:val="000000" w:themeColor="text1"/>
          <w:sz w:val="28"/>
          <w:szCs w:val="28"/>
        </w:rPr>
        <w:t>Сертификат состоит из трех талонов, каждый из которых заполняется при обращении женщины в медицинское учреждение (женская консультация, родильный дом, детская поликлиника), которое она выбрала. Совокупная стоимость талонов составляет 12 тысяч рублей. Средства за оказанные матери и ребенку услуги Отделение СФР по Алтайскому краю напрямую перечислит медицинским организациям</w:t>
      </w:r>
      <w:r>
        <w:rPr>
          <w:color w:val="000000" w:themeColor="text1"/>
          <w:sz w:val="28"/>
          <w:szCs w:val="28"/>
        </w:rPr>
        <w:t>.</w:t>
      </w:r>
    </w:p>
    <w:p w:rsidR="00BF14DA" w:rsidRDefault="008261DF" w:rsidP="008261DF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261DF">
        <w:rPr>
          <w:color w:val="000000" w:themeColor="text1"/>
          <w:sz w:val="28"/>
          <w:szCs w:val="28"/>
        </w:rPr>
        <w:t>По родовому сертификату оплачиваются услуги, оказанные государственными или частными медицинскими организациями в рамках обязательного медицинского страхования</w:t>
      </w:r>
      <w:r>
        <w:rPr>
          <w:color w:val="000000" w:themeColor="text1"/>
          <w:sz w:val="28"/>
          <w:szCs w:val="28"/>
        </w:rPr>
        <w:t>.</w:t>
      </w:r>
    </w:p>
    <w:p w:rsidR="005C2495" w:rsidRDefault="005C2495" w:rsidP="008261DF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1776" w:rsidRDefault="00A51776" w:rsidP="008261DF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Нина Н., Первомайский район:</w:t>
      </w:r>
    </w:p>
    <w:p w:rsidR="005C2495" w:rsidRDefault="00A51776" w:rsidP="008261DF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5C2495" w:rsidRPr="005C2495">
        <w:rPr>
          <w:b/>
          <w:color w:val="000000" w:themeColor="text1"/>
          <w:sz w:val="28"/>
          <w:szCs w:val="28"/>
        </w:rPr>
        <w:t>Как найти информацию о выданном родовом серти</w:t>
      </w:r>
      <w:r w:rsidR="005C2495">
        <w:rPr>
          <w:b/>
          <w:color w:val="000000" w:themeColor="text1"/>
          <w:sz w:val="28"/>
          <w:szCs w:val="28"/>
        </w:rPr>
        <w:t>фикате в электронном виде</w:t>
      </w:r>
      <w:r w:rsidR="005C2495" w:rsidRPr="005C2495">
        <w:rPr>
          <w:b/>
          <w:color w:val="000000" w:themeColor="text1"/>
          <w:sz w:val="28"/>
          <w:szCs w:val="28"/>
        </w:rPr>
        <w:t>?</w:t>
      </w:r>
    </w:p>
    <w:p w:rsidR="005C2495" w:rsidRPr="005C2495" w:rsidRDefault="00A51776" w:rsidP="005C2495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C2495" w:rsidRPr="005C2495">
        <w:rPr>
          <w:color w:val="000000" w:themeColor="text1"/>
          <w:sz w:val="28"/>
          <w:szCs w:val="28"/>
        </w:rPr>
        <w:t xml:space="preserve">Сведения о зарегистрированном электронном родовом сертификате отображаются на портале </w:t>
      </w:r>
      <w:hyperlink r:id="rId10" w:history="1">
        <w:proofErr w:type="spellStart"/>
        <w:r w:rsidR="00A732DF" w:rsidRPr="00A732DF">
          <w:rPr>
            <w:rStyle w:val="a3"/>
            <w:sz w:val="28"/>
            <w:szCs w:val="28"/>
          </w:rPr>
          <w:t>Г</w:t>
        </w:r>
        <w:r w:rsidR="005C2495" w:rsidRPr="00A732DF">
          <w:rPr>
            <w:rStyle w:val="a3"/>
            <w:sz w:val="28"/>
            <w:szCs w:val="28"/>
          </w:rPr>
          <w:t>осуслуг</w:t>
        </w:r>
        <w:proofErr w:type="spellEnd"/>
      </w:hyperlink>
      <w:r w:rsidR="005C2495" w:rsidRPr="005C2495">
        <w:rPr>
          <w:color w:val="000000" w:themeColor="text1"/>
          <w:sz w:val="28"/>
          <w:szCs w:val="28"/>
        </w:rPr>
        <w:t xml:space="preserve"> после того, как он сформирован медицинской организацией. </w:t>
      </w:r>
      <w:r w:rsidR="00E87699">
        <w:rPr>
          <w:color w:val="000000" w:themeColor="text1"/>
          <w:sz w:val="28"/>
          <w:szCs w:val="28"/>
        </w:rPr>
        <w:t>Ч</w:t>
      </w:r>
      <w:r w:rsidR="005C2495" w:rsidRPr="005C2495">
        <w:rPr>
          <w:color w:val="000000" w:themeColor="text1"/>
          <w:sz w:val="28"/>
          <w:szCs w:val="28"/>
        </w:rPr>
        <w:t>тобы узнать номер сертификата или другие интересующие сведения, необходимо зайти в личный каб</w:t>
      </w:r>
      <w:r w:rsidR="00A732DF">
        <w:rPr>
          <w:color w:val="000000" w:themeColor="text1"/>
          <w:sz w:val="28"/>
          <w:szCs w:val="28"/>
        </w:rPr>
        <w:t xml:space="preserve">инет на портале </w:t>
      </w:r>
      <w:hyperlink r:id="rId11" w:history="1">
        <w:proofErr w:type="spellStart"/>
        <w:r w:rsidR="00A732DF" w:rsidRPr="00A732DF">
          <w:rPr>
            <w:rStyle w:val="a3"/>
            <w:sz w:val="28"/>
            <w:szCs w:val="28"/>
          </w:rPr>
          <w:t>Г</w:t>
        </w:r>
        <w:r w:rsidR="005C2495" w:rsidRPr="00A732DF">
          <w:rPr>
            <w:rStyle w:val="a3"/>
            <w:sz w:val="28"/>
            <w:szCs w:val="28"/>
          </w:rPr>
          <w:t>осуслуг</w:t>
        </w:r>
        <w:proofErr w:type="spellEnd"/>
      </w:hyperlink>
      <w:r w:rsidR="005C2495" w:rsidRPr="005C2495">
        <w:rPr>
          <w:color w:val="000000" w:themeColor="text1"/>
          <w:sz w:val="28"/>
          <w:szCs w:val="28"/>
        </w:rPr>
        <w:t xml:space="preserve"> и перейти в разд</w:t>
      </w:r>
      <w:r w:rsidR="005C2495">
        <w:rPr>
          <w:color w:val="000000" w:themeColor="text1"/>
          <w:sz w:val="28"/>
          <w:szCs w:val="28"/>
        </w:rPr>
        <w:t>ел «Документы» – «Семья и дети».</w:t>
      </w:r>
    </w:p>
    <w:p w:rsidR="005C2495" w:rsidRPr="00524CD1" w:rsidRDefault="005C2495" w:rsidP="005C2495">
      <w:pPr>
        <w:widowControl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5C2495">
        <w:rPr>
          <w:color w:val="000000" w:themeColor="text1"/>
          <w:sz w:val="28"/>
          <w:szCs w:val="28"/>
        </w:rPr>
        <w:t xml:space="preserve">Посмотреть электронный </w:t>
      </w:r>
      <w:proofErr w:type="spellStart"/>
      <w:r w:rsidRPr="005C2495">
        <w:rPr>
          <w:color w:val="000000" w:themeColor="text1"/>
          <w:sz w:val="28"/>
          <w:szCs w:val="28"/>
        </w:rPr>
        <w:t>родовый</w:t>
      </w:r>
      <w:proofErr w:type="spellEnd"/>
      <w:r w:rsidRPr="005C2495">
        <w:rPr>
          <w:color w:val="000000" w:themeColor="text1"/>
          <w:sz w:val="28"/>
          <w:szCs w:val="28"/>
        </w:rPr>
        <w:t xml:space="preserve"> сертификат можно также на сайте </w:t>
      </w:r>
      <w:hyperlink r:id="rId12" w:history="1">
        <w:r w:rsidRPr="00A732DF">
          <w:rPr>
            <w:rStyle w:val="a3"/>
            <w:sz w:val="28"/>
            <w:szCs w:val="28"/>
          </w:rPr>
          <w:t>СФР</w:t>
        </w:r>
      </w:hyperlink>
      <w:r w:rsidRPr="005C2495">
        <w:rPr>
          <w:color w:val="000000" w:themeColor="text1"/>
          <w:sz w:val="28"/>
          <w:szCs w:val="28"/>
        </w:rPr>
        <w:t xml:space="preserve">, если документ оформлен. </w:t>
      </w:r>
    </w:p>
    <w:p w:rsidR="00BF14DA" w:rsidRDefault="00BF14DA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A51776" w:rsidRDefault="00A51776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Владимир З., Благовещенский район:</w:t>
      </w:r>
    </w:p>
    <w:p w:rsidR="00BF14DA" w:rsidRDefault="00A51776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Слышал, что в Алтайском крае </w:t>
      </w:r>
      <w:proofErr w:type="gramStart"/>
      <w:r>
        <w:rPr>
          <w:b/>
          <w:color w:val="000000" w:themeColor="text1"/>
          <w:sz w:val="28"/>
          <w:szCs w:val="28"/>
        </w:rPr>
        <w:t>краевой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Соцфонд</w:t>
      </w:r>
      <w:proofErr w:type="spellEnd"/>
      <w:r>
        <w:rPr>
          <w:b/>
          <w:color w:val="000000" w:themeColor="text1"/>
          <w:sz w:val="28"/>
          <w:szCs w:val="28"/>
        </w:rPr>
        <w:t xml:space="preserve"> открывает ц</w:t>
      </w:r>
      <w:r w:rsidR="00847860">
        <w:rPr>
          <w:b/>
          <w:color w:val="000000" w:themeColor="text1"/>
          <w:sz w:val="28"/>
          <w:szCs w:val="28"/>
        </w:rPr>
        <w:t>ентр</w:t>
      </w:r>
      <w:r>
        <w:rPr>
          <w:b/>
          <w:color w:val="000000" w:themeColor="text1"/>
          <w:sz w:val="28"/>
          <w:szCs w:val="28"/>
        </w:rPr>
        <w:t>ы</w:t>
      </w:r>
      <w:r w:rsidR="00847860">
        <w:rPr>
          <w:b/>
          <w:color w:val="000000" w:themeColor="text1"/>
          <w:sz w:val="28"/>
          <w:szCs w:val="28"/>
        </w:rPr>
        <w:t xml:space="preserve"> общения старшего поколения</w:t>
      </w:r>
      <w:r>
        <w:rPr>
          <w:b/>
          <w:color w:val="000000" w:themeColor="text1"/>
          <w:sz w:val="28"/>
          <w:szCs w:val="28"/>
        </w:rPr>
        <w:t>. Я как раз принадлежу к эт</w:t>
      </w:r>
      <w:r w:rsidR="00A732DF">
        <w:rPr>
          <w:b/>
          <w:color w:val="000000" w:themeColor="text1"/>
          <w:sz w:val="28"/>
          <w:szCs w:val="28"/>
        </w:rPr>
        <w:t>ому поколению. Что это за центр</w:t>
      </w:r>
      <w:r>
        <w:rPr>
          <w:b/>
          <w:color w:val="000000" w:themeColor="text1"/>
          <w:sz w:val="28"/>
          <w:szCs w:val="28"/>
        </w:rPr>
        <w:t>? И</w:t>
      </w:r>
      <w:r w:rsidR="00847860">
        <w:rPr>
          <w:b/>
          <w:color w:val="000000" w:themeColor="text1"/>
          <w:sz w:val="28"/>
          <w:szCs w:val="28"/>
        </w:rPr>
        <w:t xml:space="preserve"> как стать его участником?</w:t>
      </w:r>
    </w:p>
    <w:p w:rsidR="00847860" w:rsidRDefault="00A51776" w:rsidP="002D09BB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47860" w:rsidRPr="00847860">
        <w:rPr>
          <w:color w:val="000000" w:themeColor="text1"/>
          <w:sz w:val="28"/>
          <w:szCs w:val="28"/>
        </w:rPr>
        <w:t xml:space="preserve">На сегодняшний день </w:t>
      </w:r>
      <w:r w:rsidR="00E87699">
        <w:rPr>
          <w:color w:val="000000" w:themeColor="text1"/>
          <w:sz w:val="28"/>
          <w:szCs w:val="28"/>
        </w:rPr>
        <w:t xml:space="preserve">в Алтайском крае </w:t>
      </w:r>
      <w:r w:rsidR="00847860" w:rsidRPr="00847860">
        <w:rPr>
          <w:color w:val="000000" w:themeColor="text1"/>
          <w:sz w:val="28"/>
          <w:szCs w:val="28"/>
        </w:rPr>
        <w:t>действует 12 центров общения старшего поколения</w:t>
      </w:r>
      <w:r w:rsidR="00E87699">
        <w:rPr>
          <w:color w:val="000000" w:themeColor="text1"/>
          <w:sz w:val="28"/>
          <w:szCs w:val="28"/>
        </w:rPr>
        <w:t xml:space="preserve">. Все они работают на площадках </w:t>
      </w:r>
      <w:r w:rsidR="00847860" w:rsidRPr="00847860">
        <w:rPr>
          <w:color w:val="000000" w:themeColor="text1"/>
          <w:sz w:val="28"/>
          <w:szCs w:val="28"/>
        </w:rPr>
        <w:t xml:space="preserve">клиентских служб </w:t>
      </w:r>
      <w:r w:rsidR="00E87699">
        <w:rPr>
          <w:color w:val="000000" w:themeColor="text1"/>
          <w:sz w:val="28"/>
          <w:szCs w:val="28"/>
        </w:rPr>
        <w:t>Отделения Социального фонда</w:t>
      </w:r>
      <w:r w:rsidR="00847860" w:rsidRPr="00847860">
        <w:rPr>
          <w:color w:val="000000" w:themeColor="text1"/>
          <w:sz w:val="28"/>
          <w:szCs w:val="28"/>
        </w:rPr>
        <w:t xml:space="preserve">: в Заринске и </w:t>
      </w:r>
      <w:r w:rsidR="00847860">
        <w:rPr>
          <w:color w:val="000000" w:themeColor="text1"/>
          <w:sz w:val="28"/>
          <w:szCs w:val="28"/>
        </w:rPr>
        <w:t xml:space="preserve">Заринском районе, в Белокурихе, </w:t>
      </w:r>
      <w:r w:rsidR="00847860" w:rsidRPr="00847860">
        <w:rPr>
          <w:color w:val="000000" w:themeColor="text1"/>
          <w:sz w:val="28"/>
          <w:szCs w:val="28"/>
        </w:rPr>
        <w:t xml:space="preserve">в </w:t>
      </w:r>
      <w:r w:rsidR="00847860">
        <w:rPr>
          <w:color w:val="000000" w:themeColor="text1"/>
          <w:sz w:val="28"/>
          <w:szCs w:val="28"/>
        </w:rPr>
        <w:t>Каменском, Змеиногорском,</w:t>
      </w:r>
      <w:r w:rsidR="00847860" w:rsidRPr="00847860">
        <w:rPr>
          <w:color w:val="000000" w:themeColor="text1"/>
          <w:sz w:val="28"/>
          <w:szCs w:val="28"/>
        </w:rPr>
        <w:t xml:space="preserve"> Алтайском, </w:t>
      </w:r>
      <w:proofErr w:type="spellStart"/>
      <w:r w:rsidR="00847860" w:rsidRPr="00847860">
        <w:rPr>
          <w:color w:val="000000" w:themeColor="text1"/>
          <w:sz w:val="28"/>
          <w:szCs w:val="28"/>
        </w:rPr>
        <w:t>Волчихинском</w:t>
      </w:r>
      <w:proofErr w:type="spellEnd"/>
      <w:r w:rsidR="00847860" w:rsidRPr="00847860">
        <w:rPr>
          <w:color w:val="000000" w:themeColor="text1"/>
          <w:sz w:val="28"/>
          <w:szCs w:val="28"/>
        </w:rPr>
        <w:t xml:space="preserve">, Зональном, Красногорском, Михайловском, Павловском, </w:t>
      </w:r>
      <w:proofErr w:type="spellStart"/>
      <w:r w:rsidR="00847860" w:rsidRPr="00847860">
        <w:rPr>
          <w:color w:val="000000" w:themeColor="text1"/>
          <w:sz w:val="28"/>
          <w:szCs w:val="28"/>
        </w:rPr>
        <w:t>Солтонском</w:t>
      </w:r>
      <w:proofErr w:type="spellEnd"/>
      <w:r w:rsidR="00847860" w:rsidRPr="00847860">
        <w:rPr>
          <w:color w:val="000000" w:themeColor="text1"/>
          <w:sz w:val="28"/>
          <w:szCs w:val="28"/>
        </w:rPr>
        <w:t xml:space="preserve"> и </w:t>
      </w:r>
      <w:proofErr w:type="spellStart"/>
      <w:r w:rsidR="00847860" w:rsidRPr="00847860">
        <w:rPr>
          <w:color w:val="000000" w:themeColor="text1"/>
          <w:sz w:val="28"/>
          <w:szCs w:val="28"/>
        </w:rPr>
        <w:t>Усть</w:t>
      </w:r>
      <w:proofErr w:type="spellEnd"/>
      <w:r w:rsidR="00847860" w:rsidRPr="00847860">
        <w:rPr>
          <w:color w:val="000000" w:themeColor="text1"/>
          <w:sz w:val="28"/>
          <w:szCs w:val="28"/>
        </w:rPr>
        <w:t>-Пристанском районах</w:t>
      </w:r>
      <w:r w:rsidR="00847860">
        <w:rPr>
          <w:color w:val="000000" w:themeColor="text1"/>
          <w:sz w:val="28"/>
          <w:szCs w:val="28"/>
        </w:rPr>
        <w:t>.</w:t>
      </w:r>
    </w:p>
    <w:p w:rsidR="002D09BB" w:rsidRDefault="002D09BB" w:rsidP="002D09BB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2D09BB">
        <w:rPr>
          <w:color w:val="000000" w:themeColor="text1"/>
          <w:sz w:val="28"/>
          <w:szCs w:val="28"/>
        </w:rPr>
        <w:t>Социальная миссия Центров – организовать досуг людей старшего поколения, чтобы создать атмосферу заботы и внимания, поддержать ритм жизни и интерес к ней, открыть дополнительные возможности для самореализации.</w:t>
      </w:r>
    </w:p>
    <w:p w:rsidR="0094055B" w:rsidRDefault="00847860" w:rsidP="002D09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47860">
        <w:rPr>
          <w:color w:val="000000" w:themeColor="text1"/>
          <w:sz w:val="28"/>
          <w:szCs w:val="28"/>
        </w:rPr>
        <w:t>В Центрах созданы максимально комфортные условия: есть зоны отдыха, мини-библиотеки, гостевые компьютеры с выходом в интернет, оборудованы помещения, где можно проводить массовые мероприятия.</w:t>
      </w:r>
    </w:p>
    <w:p w:rsidR="0094055B" w:rsidRPr="00847860" w:rsidRDefault="0094055B" w:rsidP="002D09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Стать участником Центра – просто, достаточно п</w:t>
      </w:r>
      <w:r w:rsidRPr="0094055B">
        <w:rPr>
          <w:color w:val="000000" w:themeColor="text1"/>
          <w:sz w:val="28"/>
          <w:szCs w:val="28"/>
        </w:rPr>
        <w:t xml:space="preserve">рийти в клиентскую службу </w:t>
      </w:r>
      <w:r>
        <w:rPr>
          <w:color w:val="000000" w:themeColor="text1"/>
          <w:sz w:val="28"/>
          <w:szCs w:val="28"/>
        </w:rPr>
        <w:t xml:space="preserve">ОСФР по Алтайскому </w:t>
      </w:r>
      <w:r w:rsidR="00E87699">
        <w:rPr>
          <w:color w:val="000000" w:themeColor="text1"/>
          <w:sz w:val="28"/>
          <w:szCs w:val="28"/>
        </w:rPr>
        <w:t xml:space="preserve">краю, </w:t>
      </w:r>
      <w:r>
        <w:rPr>
          <w:color w:val="000000" w:themeColor="text1"/>
          <w:sz w:val="28"/>
          <w:szCs w:val="28"/>
        </w:rPr>
        <w:t>где открыты наши центры.</w:t>
      </w:r>
    </w:p>
    <w:p w:rsidR="00847860" w:rsidRDefault="0094055B" w:rsidP="002D09BB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4055B">
        <w:rPr>
          <w:color w:val="000000" w:themeColor="text1"/>
          <w:sz w:val="28"/>
          <w:szCs w:val="28"/>
        </w:rPr>
        <w:t xml:space="preserve">Адреса всех двенадцати действующих на сегодня центров, как и </w:t>
      </w:r>
      <w:proofErr w:type="gramStart"/>
      <w:r w:rsidRPr="0094055B">
        <w:rPr>
          <w:color w:val="000000" w:themeColor="text1"/>
          <w:sz w:val="28"/>
          <w:szCs w:val="28"/>
        </w:rPr>
        <w:t>планы</w:t>
      </w:r>
      <w:proofErr w:type="gramEnd"/>
      <w:r w:rsidRPr="0094055B">
        <w:rPr>
          <w:color w:val="000000" w:themeColor="text1"/>
          <w:sz w:val="28"/>
          <w:szCs w:val="28"/>
        </w:rPr>
        <w:t xml:space="preserve"> их работы, размещены на региональной странице сайта Социального фонда России: в разделе «Информация для жителей региона» есть вкладка, которая так и называется «Центры общения старшего поколения». Все центры работают с понед</w:t>
      </w:r>
      <w:r w:rsidR="00F1054E">
        <w:rPr>
          <w:color w:val="000000" w:themeColor="text1"/>
          <w:sz w:val="28"/>
          <w:szCs w:val="28"/>
        </w:rPr>
        <w:t>ельника по четверг с 8 до 17 час</w:t>
      </w:r>
      <w:proofErr w:type="gramStart"/>
      <w:r w:rsidR="00A732DF">
        <w:rPr>
          <w:color w:val="000000" w:themeColor="text1"/>
          <w:sz w:val="28"/>
          <w:szCs w:val="28"/>
        </w:rPr>
        <w:t>.,</w:t>
      </w:r>
      <w:r w:rsidRPr="0094055B">
        <w:rPr>
          <w:color w:val="000000" w:themeColor="text1"/>
          <w:sz w:val="28"/>
          <w:szCs w:val="28"/>
        </w:rPr>
        <w:t xml:space="preserve"> </w:t>
      </w:r>
      <w:proofErr w:type="gramEnd"/>
      <w:r w:rsidRPr="0094055B">
        <w:rPr>
          <w:color w:val="000000" w:themeColor="text1"/>
          <w:sz w:val="28"/>
          <w:szCs w:val="28"/>
        </w:rPr>
        <w:t>а в пятницу с 8 до 16 час.</w:t>
      </w:r>
    </w:p>
    <w:p w:rsidR="00A51776" w:rsidRPr="00847860" w:rsidRDefault="00A51776" w:rsidP="002D09BB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Кстати, Владимир, в вашем районе мы планируем открыть подобный Центр общения в декабре, и тогда вы сможете присоединиться к его активистам. Добро пожаловать! </w:t>
      </w:r>
    </w:p>
    <w:p w:rsidR="0094055B" w:rsidRDefault="0094055B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A51776" w:rsidRDefault="00A732DF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Евгения</w:t>
      </w:r>
      <w:r w:rsidR="00A51776">
        <w:rPr>
          <w:b/>
          <w:color w:val="000000" w:themeColor="text1"/>
          <w:sz w:val="28"/>
          <w:szCs w:val="28"/>
        </w:rPr>
        <w:t xml:space="preserve"> А., г. Барнаул:</w:t>
      </w:r>
    </w:p>
    <w:p w:rsidR="0094055B" w:rsidRDefault="00A51776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AE6A1F">
        <w:rPr>
          <w:b/>
          <w:color w:val="000000" w:themeColor="text1"/>
          <w:sz w:val="28"/>
          <w:szCs w:val="28"/>
        </w:rPr>
        <w:t>Нужно ли менять СНИЛС при смене фамилии?</w:t>
      </w:r>
      <w:r>
        <w:rPr>
          <w:b/>
          <w:color w:val="000000" w:themeColor="text1"/>
          <w:sz w:val="28"/>
          <w:szCs w:val="28"/>
        </w:rPr>
        <w:t xml:space="preserve"> Если да, то зачем это делается?</w:t>
      </w:r>
    </w:p>
    <w:p w:rsidR="00AE6A1F" w:rsidRPr="00AE6A1F" w:rsidRDefault="00A51776" w:rsidP="00AE6A1F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E6A1F" w:rsidRPr="00AE6A1F">
        <w:rPr>
          <w:color w:val="000000" w:themeColor="text1"/>
          <w:sz w:val="28"/>
          <w:szCs w:val="28"/>
        </w:rPr>
        <w:t>Страховой номер индивидуального лицевого счета</w:t>
      </w:r>
      <w:r>
        <w:rPr>
          <w:color w:val="000000" w:themeColor="text1"/>
          <w:sz w:val="28"/>
          <w:szCs w:val="28"/>
        </w:rPr>
        <w:t xml:space="preserve"> (СНИЛС) </w:t>
      </w:r>
      <w:r w:rsidR="00AE6A1F" w:rsidRPr="00AE6A1F">
        <w:rPr>
          <w:color w:val="000000" w:themeColor="text1"/>
          <w:sz w:val="28"/>
          <w:szCs w:val="28"/>
        </w:rPr>
        <w:t xml:space="preserve">выдается один раз и больше не меняется. Но об изменениях данных </w:t>
      </w:r>
      <w:r w:rsidR="00AE6A1F" w:rsidRPr="00AE6A1F">
        <w:rPr>
          <w:color w:val="000000" w:themeColor="text1"/>
          <w:sz w:val="28"/>
          <w:szCs w:val="28"/>
        </w:rPr>
        <w:lastRenderedPageBreak/>
        <w:t>владельца СНИЛС (например, фамилии) необходимо оперативно информировать Отделение СФР по Алтайскому краю</w:t>
      </w:r>
      <w:r>
        <w:rPr>
          <w:color w:val="000000" w:themeColor="text1"/>
          <w:sz w:val="28"/>
          <w:szCs w:val="28"/>
        </w:rPr>
        <w:t>.</w:t>
      </w:r>
    </w:p>
    <w:p w:rsidR="00AE6A1F" w:rsidRPr="00AE6A1F" w:rsidRDefault="00AE6A1F" w:rsidP="00AE6A1F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AE6A1F">
        <w:rPr>
          <w:color w:val="000000" w:themeColor="text1"/>
          <w:sz w:val="28"/>
          <w:szCs w:val="28"/>
        </w:rPr>
        <w:t xml:space="preserve">Актуальные сведения нужны, чтобы идентифицировать человека при получении </w:t>
      </w:r>
      <w:proofErr w:type="spellStart"/>
      <w:r w:rsidRPr="00AE6A1F">
        <w:rPr>
          <w:color w:val="000000" w:themeColor="text1"/>
          <w:sz w:val="28"/>
          <w:szCs w:val="28"/>
        </w:rPr>
        <w:t>госуслуг</w:t>
      </w:r>
      <w:proofErr w:type="spellEnd"/>
      <w:r w:rsidRPr="00AE6A1F">
        <w:rPr>
          <w:color w:val="000000" w:themeColor="text1"/>
          <w:sz w:val="28"/>
          <w:szCs w:val="28"/>
        </w:rPr>
        <w:t xml:space="preserve"> и обеспечить ему формирование будущей пенсии – на СНИЛС учитывается информация о начисленных работодателем взносах на пенсионное обеспечение, а также стаж</w:t>
      </w:r>
      <w:r w:rsidR="00A51776">
        <w:rPr>
          <w:color w:val="000000" w:themeColor="text1"/>
          <w:sz w:val="28"/>
          <w:szCs w:val="28"/>
        </w:rPr>
        <w:t>.</w:t>
      </w:r>
    </w:p>
    <w:p w:rsidR="00AE6A1F" w:rsidRPr="00AE6A1F" w:rsidRDefault="00AE6A1F" w:rsidP="00AE6A1F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E6A1F">
        <w:rPr>
          <w:color w:val="000000" w:themeColor="text1"/>
          <w:sz w:val="28"/>
          <w:szCs w:val="28"/>
        </w:rPr>
        <w:t>оменять данные в СНИЛС</w:t>
      </w:r>
      <w:r>
        <w:rPr>
          <w:color w:val="000000" w:themeColor="text1"/>
          <w:sz w:val="28"/>
          <w:szCs w:val="28"/>
        </w:rPr>
        <w:t xml:space="preserve"> можно </w:t>
      </w:r>
      <w:r w:rsidRPr="00AE6A1F">
        <w:rPr>
          <w:color w:val="000000" w:themeColor="text1"/>
          <w:sz w:val="28"/>
          <w:szCs w:val="28"/>
        </w:rPr>
        <w:t>через работодател</w:t>
      </w:r>
      <w:r>
        <w:rPr>
          <w:color w:val="000000" w:themeColor="text1"/>
          <w:sz w:val="28"/>
          <w:szCs w:val="28"/>
        </w:rPr>
        <w:t xml:space="preserve">я, </w:t>
      </w:r>
      <w:r w:rsidRPr="00AE6A1F">
        <w:rPr>
          <w:color w:val="000000" w:themeColor="text1"/>
          <w:sz w:val="28"/>
          <w:szCs w:val="28"/>
        </w:rPr>
        <w:t xml:space="preserve">в </w:t>
      </w:r>
      <w:hyperlink r:id="rId13" w:history="1">
        <w:r w:rsidRPr="00A732DF">
          <w:rPr>
            <w:rStyle w:val="a3"/>
            <w:sz w:val="28"/>
            <w:szCs w:val="28"/>
          </w:rPr>
          <w:t>клиентской службе ОСФР по Алтайскому краю</w:t>
        </w:r>
      </w:hyperlink>
      <w:r>
        <w:rPr>
          <w:color w:val="000000" w:themeColor="text1"/>
          <w:sz w:val="28"/>
          <w:szCs w:val="28"/>
        </w:rPr>
        <w:t xml:space="preserve"> или </w:t>
      </w:r>
      <w:r w:rsidRPr="00AE6A1F">
        <w:rPr>
          <w:color w:val="000000" w:themeColor="text1"/>
          <w:sz w:val="28"/>
          <w:szCs w:val="28"/>
        </w:rPr>
        <w:t>в МФЦ</w:t>
      </w:r>
      <w:r>
        <w:rPr>
          <w:color w:val="000000" w:themeColor="text1"/>
          <w:sz w:val="28"/>
          <w:szCs w:val="28"/>
        </w:rPr>
        <w:t>. Напомним, что все и</w:t>
      </w:r>
      <w:r w:rsidRPr="00AE6A1F">
        <w:rPr>
          <w:color w:val="000000" w:themeColor="text1"/>
          <w:sz w:val="28"/>
          <w:szCs w:val="28"/>
        </w:rPr>
        <w:t>зменения подтверждаются паспортом</w:t>
      </w:r>
      <w:r w:rsidR="00E87699">
        <w:rPr>
          <w:color w:val="000000" w:themeColor="text1"/>
          <w:sz w:val="28"/>
          <w:szCs w:val="28"/>
        </w:rPr>
        <w:t>.</w:t>
      </w:r>
    </w:p>
    <w:p w:rsidR="0094055B" w:rsidRDefault="0094055B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A51776" w:rsidRDefault="00A51776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Николай С., </w:t>
      </w:r>
      <w:proofErr w:type="spellStart"/>
      <w:r>
        <w:rPr>
          <w:b/>
          <w:color w:val="000000" w:themeColor="text1"/>
          <w:sz w:val="28"/>
          <w:szCs w:val="28"/>
        </w:rPr>
        <w:t>Угловский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район:</w:t>
      </w:r>
    </w:p>
    <w:p w:rsidR="00437058" w:rsidRDefault="00A51776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Я пенсионер, а дети мои – студенты. </w:t>
      </w:r>
      <w:r w:rsidR="00437058">
        <w:rPr>
          <w:b/>
          <w:color w:val="000000" w:themeColor="text1"/>
          <w:sz w:val="28"/>
          <w:szCs w:val="28"/>
        </w:rPr>
        <w:t>В каких случаях родители студентов имеют право на повышенную фиксированную выплату к страховой пенсии по старости или инвалидности?</w:t>
      </w:r>
    </w:p>
    <w:p w:rsidR="0094055B" w:rsidRPr="00437058" w:rsidRDefault="00A51776" w:rsidP="00437058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37058" w:rsidRPr="00437058">
        <w:rPr>
          <w:color w:val="000000" w:themeColor="text1"/>
          <w:sz w:val="28"/>
          <w:szCs w:val="28"/>
        </w:rPr>
        <w:t>Родители студентов имеют право на повышенную фиксированную выплату к страховой пенсии по старости или инвалидности. Дети должны быть младше 23 лет и обучаться очно в учебном учреждении (вузе, технику</w:t>
      </w:r>
      <w:r w:rsidR="00437058">
        <w:rPr>
          <w:color w:val="000000" w:themeColor="text1"/>
          <w:sz w:val="28"/>
          <w:szCs w:val="28"/>
        </w:rPr>
        <w:t>ме, колледже и пр.)</w:t>
      </w:r>
      <w:r w:rsidR="00E87699">
        <w:rPr>
          <w:color w:val="000000" w:themeColor="text1"/>
          <w:sz w:val="28"/>
          <w:szCs w:val="28"/>
        </w:rPr>
        <w:t xml:space="preserve">. </w:t>
      </w:r>
      <w:r w:rsidR="00437058" w:rsidRPr="00437058">
        <w:rPr>
          <w:color w:val="000000" w:themeColor="text1"/>
          <w:sz w:val="28"/>
          <w:szCs w:val="28"/>
        </w:rPr>
        <w:t>Доплата предоставляется как отцу, так и матери</w:t>
      </w:r>
      <w:r w:rsidR="00437058">
        <w:rPr>
          <w:color w:val="000000" w:themeColor="text1"/>
          <w:sz w:val="28"/>
          <w:szCs w:val="28"/>
        </w:rPr>
        <w:t xml:space="preserve">. </w:t>
      </w:r>
      <w:r w:rsidR="00437058" w:rsidRPr="00437058">
        <w:rPr>
          <w:color w:val="000000" w:themeColor="text1"/>
          <w:sz w:val="28"/>
          <w:szCs w:val="28"/>
        </w:rPr>
        <w:t>В 2024 году размер доплаты составляет 2 711,63 рубля в месяц</w:t>
      </w:r>
      <w:r w:rsidR="00437058">
        <w:rPr>
          <w:color w:val="000000" w:themeColor="text1"/>
          <w:sz w:val="28"/>
          <w:szCs w:val="28"/>
        </w:rPr>
        <w:t xml:space="preserve">. </w:t>
      </w:r>
      <w:r w:rsidR="00437058" w:rsidRPr="00437058">
        <w:rPr>
          <w:color w:val="000000" w:themeColor="text1"/>
          <w:sz w:val="28"/>
          <w:szCs w:val="28"/>
        </w:rPr>
        <w:t>Доплата полагается только за учащихся дневного отделения, поэтому после отчисления или перевода на заочную форму необходимо сообщить об этом в Отделение СФР по Алтайскому краю. Доплата сохраняется во время академического отпуска.</w:t>
      </w:r>
    </w:p>
    <w:p w:rsidR="0094055B" w:rsidRPr="00437058" w:rsidRDefault="0094055B" w:rsidP="00015D0E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</w:p>
    <w:p w:rsidR="00A51776" w:rsidRDefault="00A51776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Вероника Ц.</w:t>
      </w:r>
      <w:r w:rsidR="00A732DF">
        <w:rPr>
          <w:b/>
          <w:color w:val="000000" w:themeColor="text1"/>
          <w:sz w:val="28"/>
          <w:szCs w:val="28"/>
        </w:rPr>
        <w:t>, г. Новоалтайск</w:t>
      </w:r>
      <w:r>
        <w:rPr>
          <w:b/>
          <w:color w:val="000000" w:themeColor="text1"/>
          <w:sz w:val="28"/>
          <w:szCs w:val="28"/>
        </w:rPr>
        <w:t>:</w:t>
      </w:r>
    </w:p>
    <w:p w:rsidR="0094055B" w:rsidRDefault="00A51776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Говорят, что можно услуги детского сада </w:t>
      </w:r>
      <w:r w:rsidR="00A732DF">
        <w:rPr>
          <w:b/>
          <w:color w:val="000000" w:themeColor="text1"/>
          <w:sz w:val="28"/>
          <w:szCs w:val="28"/>
        </w:rPr>
        <w:t>оплачивать</w:t>
      </w:r>
      <w:r>
        <w:rPr>
          <w:b/>
          <w:color w:val="000000" w:themeColor="text1"/>
          <w:sz w:val="28"/>
          <w:szCs w:val="28"/>
        </w:rPr>
        <w:t xml:space="preserve"> материнским капиталом. </w:t>
      </w:r>
      <w:r w:rsidR="003972F0">
        <w:rPr>
          <w:b/>
          <w:color w:val="000000" w:themeColor="text1"/>
          <w:sz w:val="28"/>
          <w:szCs w:val="28"/>
        </w:rPr>
        <w:t xml:space="preserve">Как </w:t>
      </w:r>
      <w:r w:rsidR="00AB79F3">
        <w:rPr>
          <w:b/>
          <w:color w:val="000000" w:themeColor="text1"/>
          <w:sz w:val="28"/>
          <w:szCs w:val="28"/>
        </w:rPr>
        <w:t>это лучше сделать</w:t>
      </w:r>
      <w:r w:rsidR="003972F0">
        <w:rPr>
          <w:b/>
          <w:color w:val="000000" w:themeColor="text1"/>
          <w:sz w:val="28"/>
          <w:szCs w:val="28"/>
        </w:rPr>
        <w:t>?</w:t>
      </w:r>
    </w:p>
    <w:p w:rsidR="003972F0" w:rsidRPr="003972F0" w:rsidRDefault="00AB79F3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972F0" w:rsidRPr="003972F0">
        <w:rPr>
          <w:color w:val="000000" w:themeColor="text1"/>
          <w:sz w:val="28"/>
          <w:szCs w:val="28"/>
        </w:rPr>
        <w:t>Подать заявление на оплату детского сада материнс</w:t>
      </w:r>
      <w:r w:rsidR="00A732DF">
        <w:rPr>
          <w:color w:val="000000" w:themeColor="text1"/>
          <w:sz w:val="28"/>
          <w:szCs w:val="28"/>
        </w:rPr>
        <w:t xml:space="preserve">ким капиталом можно на портале </w:t>
      </w:r>
      <w:hyperlink r:id="rId14" w:history="1">
        <w:proofErr w:type="spellStart"/>
        <w:r w:rsidR="00A732DF" w:rsidRPr="00A732DF">
          <w:rPr>
            <w:rStyle w:val="a3"/>
            <w:sz w:val="28"/>
            <w:szCs w:val="28"/>
          </w:rPr>
          <w:t>Г</w:t>
        </w:r>
        <w:r w:rsidR="003972F0" w:rsidRPr="00A732DF">
          <w:rPr>
            <w:rStyle w:val="a3"/>
            <w:sz w:val="28"/>
            <w:szCs w:val="28"/>
          </w:rPr>
          <w:t>осуслуг</w:t>
        </w:r>
        <w:proofErr w:type="spellEnd"/>
      </w:hyperlink>
      <w:r w:rsidR="003972F0" w:rsidRPr="003972F0">
        <w:rPr>
          <w:color w:val="000000" w:themeColor="text1"/>
          <w:sz w:val="28"/>
          <w:szCs w:val="28"/>
        </w:rPr>
        <w:t>, в клиентских службах Отделения СФР по Алтайскому краю или в МФЦ</w:t>
      </w:r>
      <w:r w:rsidR="003972F0">
        <w:rPr>
          <w:color w:val="000000" w:themeColor="text1"/>
          <w:sz w:val="28"/>
          <w:szCs w:val="28"/>
        </w:rPr>
        <w:t>.</w:t>
      </w:r>
    </w:p>
    <w:p w:rsidR="003972F0" w:rsidRPr="003972F0" w:rsidRDefault="003972F0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972F0">
        <w:rPr>
          <w:color w:val="000000" w:themeColor="text1"/>
          <w:sz w:val="28"/>
          <w:szCs w:val="28"/>
        </w:rPr>
        <w:t>Направить материнский капитал на оплату услуг детского сада можно до наступления трехлетнего возраста ребенка, в связи с появлением которого родители получили сертификат</w:t>
      </w:r>
      <w:r>
        <w:rPr>
          <w:color w:val="000000" w:themeColor="text1"/>
          <w:sz w:val="28"/>
          <w:szCs w:val="28"/>
        </w:rPr>
        <w:t>.</w:t>
      </w:r>
    </w:p>
    <w:p w:rsidR="003972F0" w:rsidRPr="003972F0" w:rsidRDefault="003972F0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972F0">
        <w:rPr>
          <w:color w:val="000000" w:themeColor="text1"/>
          <w:sz w:val="28"/>
          <w:szCs w:val="28"/>
        </w:rPr>
        <w:t xml:space="preserve">Образовательная организация или </w:t>
      </w:r>
      <w:r w:rsidR="00E87699">
        <w:rPr>
          <w:color w:val="000000" w:themeColor="text1"/>
          <w:sz w:val="28"/>
          <w:szCs w:val="28"/>
        </w:rPr>
        <w:t xml:space="preserve">индивидуальные предприниматели </w:t>
      </w:r>
      <w:r w:rsidRPr="003972F0">
        <w:rPr>
          <w:color w:val="000000" w:themeColor="text1"/>
          <w:sz w:val="28"/>
          <w:szCs w:val="28"/>
        </w:rPr>
        <w:t>должны иметь лицензию на образовательную деятельность и находиться на территории России</w:t>
      </w:r>
      <w:r>
        <w:rPr>
          <w:color w:val="000000" w:themeColor="text1"/>
          <w:sz w:val="28"/>
          <w:szCs w:val="28"/>
        </w:rPr>
        <w:t>.</w:t>
      </w:r>
    </w:p>
    <w:p w:rsidR="003972F0" w:rsidRPr="003972F0" w:rsidRDefault="003972F0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972F0">
        <w:rPr>
          <w:color w:val="000000" w:themeColor="text1"/>
          <w:sz w:val="28"/>
          <w:szCs w:val="28"/>
        </w:rPr>
        <w:t xml:space="preserve">Средства материнского капитала можно использовать для оплаты детского сада для любого ребенка в семье независимо от того, на кого был получен сертификат. Например, если </w:t>
      </w:r>
      <w:proofErr w:type="spellStart"/>
      <w:r w:rsidRPr="003972F0">
        <w:rPr>
          <w:color w:val="000000" w:themeColor="text1"/>
          <w:sz w:val="28"/>
          <w:szCs w:val="28"/>
        </w:rPr>
        <w:t>маткапитал</w:t>
      </w:r>
      <w:proofErr w:type="spellEnd"/>
      <w:r w:rsidRPr="003972F0">
        <w:rPr>
          <w:color w:val="000000" w:themeColor="text1"/>
          <w:sz w:val="28"/>
          <w:szCs w:val="28"/>
        </w:rPr>
        <w:t xml:space="preserve"> получен на младшего ребенка, то его можно использовать на оплату детского сада для старшего брата или сестры</w:t>
      </w:r>
      <w:r>
        <w:rPr>
          <w:color w:val="000000" w:themeColor="text1"/>
          <w:sz w:val="28"/>
          <w:szCs w:val="28"/>
        </w:rPr>
        <w:t>.</w:t>
      </w:r>
    </w:p>
    <w:p w:rsidR="003972F0" w:rsidRPr="003972F0" w:rsidRDefault="003972F0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972F0">
        <w:rPr>
          <w:color w:val="000000" w:themeColor="text1"/>
          <w:sz w:val="28"/>
          <w:szCs w:val="28"/>
        </w:rPr>
        <w:t>Материнский капитал можно направить на оплату кружков и секций для детей-дошкольников</w:t>
      </w:r>
      <w:r w:rsidR="00AB79F3">
        <w:rPr>
          <w:color w:val="000000" w:themeColor="text1"/>
          <w:sz w:val="28"/>
          <w:szCs w:val="28"/>
        </w:rPr>
        <w:t xml:space="preserve"> -</w:t>
      </w:r>
      <w:r w:rsidRPr="003972F0">
        <w:rPr>
          <w:color w:val="000000" w:themeColor="text1"/>
          <w:sz w:val="28"/>
          <w:szCs w:val="28"/>
        </w:rPr>
        <w:t xml:space="preserve"> как в детском саду, так и у частных преподавателей</w:t>
      </w:r>
      <w:r>
        <w:rPr>
          <w:color w:val="000000" w:themeColor="text1"/>
          <w:sz w:val="28"/>
          <w:szCs w:val="28"/>
        </w:rPr>
        <w:t>.</w:t>
      </w:r>
    </w:p>
    <w:p w:rsidR="0094055B" w:rsidRDefault="0094055B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AB79F3" w:rsidRDefault="00AB79F3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Александр Т., г. Славгород:</w:t>
      </w:r>
    </w:p>
    <w:p w:rsidR="0094055B" w:rsidRDefault="00AB79F3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C1164B">
        <w:rPr>
          <w:b/>
          <w:color w:val="000000" w:themeColor="text1"/>
          <w:sz w:val="28"/>
          <w:szCs w:val="28"/>
        </w:rPr>
        <w:t>Проконсультируйте, пожалуйста: к</w:t>
      </w:r>
      <w:r w:rsidR="003972F0">
        <w:rPr>
          <w:b/>
          <w:color w:val="000000" w:themeColor="text1"/>
          <w:sz w:val="28"/>
          <w:szCs w:val="28"/>
        </w:rPr>
        <w:t xml:space="preserve">ак оплачивается </w:t>
      </w:r>
      <w:proofErr w:type="gramStart"/>
      <w:r w:rsidR="003972F0">
        <w:rPr>
          <w:b/>
          <w:color w:val="000000" w:themeColor="text1"/>
          <w:sz w:val="28"/>
          <w:szCs w:val="28"/>
        </w:rPr>
        <w:t>больничный</w:t>
      </w:r>
      <w:proofErr w:type="gramEnd"/>
      <w:r w:rsidR="003972F0">
        <w:rPr>
          <w:b/>
          <w:color w:val="000000" w:themeColor="text1"/>
          <w:sz w:val="28"/>
          <w:szCs w:val="28"/>
        </w:rPr>
        <w:t xml:space="preserve"> при получении производственной травмы?</w:t>
      </w:r>
    </w:p>
    <w:p w:rsidR="003972F0" w:rsidRPr="003972F0" w:rsidRDefault="00C1164B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972F0" w:rsidRPr="003972F0">
        <w:rPr>
          <w:color w:val="000000" w:themeColor="text1"/>
          <w:sz w:val="28"/>
          <w:szCs w:val="28"/>
        </w:rPr>
        <w:t>Пособие по временной нетрудоспособности при производственной</w:t>
      </w:r>
      <w:r w:rsidR="003972F0" w:rsidRPr="003972F0">
        <w:rPr>
          <w:b/>
          <w:color w:val="000000" w:themeColor="text1"/>
          <w:sz w:val="28"/>
          <w:szCs w:val="28"/>
        </w:rPr>
        <w:t xml:space="preserve"> </w:t>
      </w:r>
      <w:r w:rsidR="003972F0" w:rsidRPr="003972F0">
        <w:rPr>
          <w:color w:val="000000" w:themeColor="text1"/>
          <w:sz w:val="28"/>
          <w:szCs w:val="28"/>
        </w:rPr>
        <w:t>травме и профзаболевании выплачивается в размере 100% от среднего месячного заработка работника</w:t>
      </w:r>
      <w:r w:rsidR="003972F0">
        <w:rPr>
          <w:color w:val="000000" w:themeColor="text1"/>
          <w:sz w:val="28"/>
          <w:szCs w:val="28"/>
        </w:rPr>
        <w:t>.</w:t>
      </w:r>
    </w:p>
    <w:p w:rsidR="003972F0" w:rsidRPr="003972F0" w:rsidRDefault="003972F0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972F0">
        <w:rPr>
          <w:color w:val="000000" w:themeColor="text1"/>
          <w:sz w:val="28"/>
          <w:szCs w:val="28"/>
        </w:rPr>
        <w:t>Такой больничный оформляется пострадавшему, если повреждение здоровья произошло при выполнении трудовых обязанностей. Врач установит степень тяжести травмы</w:t>
      </w:r>
      <w:r>
        <w:rPr>
          <w:color w:val="000000" w:themeColor="text1"/>
          <w:sz w:val="28"/>
          <w:szCs w:val="28"/>
        </w:rPr>
        <w:t>.</w:t>
      </w:r>
    </w:p>
    <w:p w:rsidR="003972F0" w:rsidRPr="003972F0" w:rsidRDefault="003972F0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972F0">
        <w:rPr>
          <w:color w:val="000000" w:themeColor="text1"/>
          <w:sz w:val="28"/>
          <w:szCs w:val="28"/>
        </w:rPr>
        <w:t>Документ оформляется в электронном виде и продлевается каждый раз по указанию врача</w:t>
      </w:r>
      <w:r>
        <w:rPr>
          <w:color w:val="000000" w:themeColor="text1"/>
          <w:sz w:val="28"/>
          <w:szCs w:val="28"/>
        </w:rPr>
        <w:t>.</w:t>
      </w:r>
    </w:p>
    <w:p w:rsidR="003972F0" w:rsidRPr="003972F0" w:rsidRDefault="003972F0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972F0">
        <w:rPr>
          <w:color w:val="000000" w:themeColor="text1"/>
          <w:sz w:val="28"/>
          <w:szCs w:val="28"/>
        </w:rPr>
        <w:t>Максимальный размер пособия за полный календарный месяц – 435 136,16 рублей</w:t>
      </w:r>
      <w:r>
        <w:rPr>
          <w:color w:val="000000" w:themeColor="text1"/>
          <w:sz w:val="28"/>
          <w:szCs w:val="28"/>
        </w:rPr>
        <w:t>.</w:t>
      </w:r>
    </w:p>
    <w:p w:rsidR="003972F0" w:rsidRPr="003972F0" w:rsidRDefault="003972F0" w:rsidP="003972F0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972F0">
        <w:rPr>
          <w:color w:val="000000" w:themeColor="text1"/>
          <w:sz w:val="28"/>
          <w:szCs w:val="28"/>
        </w:rPr>
        <w:t>По факту трудового инцидента обязательно проводится расследование и составляется акт о несчастном случае на производстве. В нем описаны виды травм, причины, точное время и продолжительность инцидента, а также вероятность вины самого работника, которая может повлиять на размер пособия</w:t>
      </w:r>
      <w:r>
        <w:rPr>
          <w:color w:val="000000" w:themeColor="text1"/>
          <w:sz w:val="28"/>
          <w:szCs w:val="28"/>
        </w:rPr>
        <w:t>.</w:t>
      </w:r>
    </w:p>
    <w:p w:rsidR="0094055B" w:rsidRDefault="0094055B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C1164B" w:rsidRDefault="00C1164B" w:rsidP="003972F0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Ирина М., </w:t>
      </w:r>
      <w:proofErr w:type="spellStart"/>
      <w:r>
        <w:rPr>
          <w:b/>
          <w:color w:val="000000" w:themeColor="text1"/>
          <w:sz w:val="28"/>
          <w:szCs w:val="28"/>
        </w:rPr>
        <w:t>Бийский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район:</w:t>
      </w:r>
    </w:p>
    <w:p w:rsidR="005C2495" w:rsidRDefault="00C1164B" w:rsidP="003972F0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К</w:t>
      </w:r>
      <w:r w:rsidR="00BF3E3E" w:rsidRPr="00BF3E3E">
        <w:rPr>
          <w:b/>
          <w:color w:val="000000" w:themeColor="text1"/>
          <w:sz w:val="28"/>
          <w:szCs w:val="28"/>
        </w:rPr>
        <w:t xml:space="preserve">ак </w:t>
      </w:r>
      <w:r>
        <w:rPr>
          <w:b/>
          <w:color w:val="000000" w:themeColor="text1"/>
          <w:sz w:val="28"/>
          <w:szCs w:val="28"/>
        </w:rPr>
        <w:t>и где можно посмотреть информацию о</w:t>
      </w:r>
      <w:r w:rsidRPr="00BF3E3E">
        <w:rPr>
          <w:b/>
          <w:color w:val="000000" w:themeColor="text1"/>
          <w:sz w:val="28"/>
          <w:szCs w:val="28"/>
        </w:rPr>
        <w:t xml:space="preserve"> сумм</w:t>
      </w:r>
      <w:r>
        <w:rPr>
          <w:b/>
          <w:color w:val="000000" w:themeColor="text1"/>
          <w:sz w:val="28"/>
          <w:szCs w:val="28"/>
        </w:rPr>
        <w:t>ах</w:t>
      </w:r>
      <w:r w:rsidRPr="00BF3E3E">
        <w:rPr>
          <w:b/>
          <w:color w:val="000000" w:themeColor="text1"/>
          <w:sz w:val="28"/>
          <w:szCs w:val="28"/>
        </w:rPr>
        <w:t xml:space="preserve"> </w:t>
      </w:r>
      <w:r w:rsidR="00BF3E3E" w:rsidRPr="00BF3E3E">
        <w:rPr>
          <w:b/>
          <w:color w:val="000000" w:themeColor="text1"/>
          <w:sz w:val="28"/>
          <w:szCs w:val="28"/>
        </w:rPr>
        <w:t>выплат по больничному листу?</w:t>
      </w:r>
    </w:p>
    <w:p w:rsidR="00BF3E3E" w:rsidRDefault="00C1164B" w:rsidP="00BF3E3E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4E2AA1"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Это можно сделать </w:t>
      </w:r>
      <w:r w:rsidR="00BF3E3E" w:rsidRPr="00BF3E3E">
        <w:rPr>
          <w:color w:val="000000" w:themeColor="text1"/>
          <w:sz w:val="28"/>
          <w:szCs w:val="28"/>
        </w:rPr>
        <w:t xml:space="preserve">в </w:t>
      </w:r>
      <w:hyperlink r:id="rId15" w:history="1">
        <w:r w:rsidR="00BF3E3E" w:rsidRPr="00BF3E3E">
          <w:rPr>
            <w:rStyle w:val="a3"/>
            <w:sz w:val="28"/>
            <w:szCs w:val="28"/>
          </w:rPr>
          <w:t>Личном кабинете получателя</w:t>
        </w:r>
      </w:hyperlink>
      <w:r w:rsidR="00BF3E3E">
        <w:rPr>
          <w:color w:val="000000" w:themeColor="text1"/>
          <w:sz w:val="28"/>
          <w:szCs w:val="28"/>
        </w:rPr>
        <w:t xml:space="preserve"> услуг </w:t>
      </w:r>
      <w:r w:rsidR="00BF3E3E" w:rsidRPr="00BF3E3E">
        <w:rPr>
          <w:color w:val="000000" w:themeColor="text1"/>
          <w:sz w:val="28"/>
          <w:szCs w:val="28"/>
        </w:rPr>
        <w:t xml:space="preserve">или на портале </w:t>
      </w:r>
      <w:hyperlink r:id="rId16" w:history="1">
        <w:proofErr w:type="spellStart"/>
        <w:r w:rsidR="00554FBD" w:rsidRPr="004E2AA1">
          <w:rPr>
            <w:rStyle w:val="a3"/>
            <w:sz w:val="28"/>
            <w:szCs w:val="28"/>
          </w:rPr>
          <w:t>Г</w:t>
        </w:r>
        <w:r w:rsidR="00BF3E3E" w:rsidRPr="004E2AA1">
          <w:rPr>
            <w:rStyle w:val="a3"/>
            <w:sz w:val="28"/>
            <w:szCs w:val="28"/>
          </w:rPr>
          <w:t>осуслуг</w:t>
        </w:r>
        <w:proofErr w:type="spellEnd"/>
      </w:hyperlink>
      <w:r w:rsidRPr="00A732DF">
        <w:rPr>
          <w:rStyle w:val="a3"/>
          <w:color w:val="auto"/>
          <w:sz w:val="28"/>
          <w:szCs w:val="28"/>
          <w:u w:val="none"/>
        </w:rPr>
        <w:t xml:space="preserve">: уточнить и </w:t>
      </w:r>
      <w:r w:rsidRPr="00A732DF">
        <w:rPr>
          <w:color w:val="000000" w:themeColor="text1"/>
          <w:sz w:val="28"/>
          <w:szCs w:val="28"/>
        </w:rPr>
        <w:t>сведения</w:t>
      </w:r>
      <w:r w:rsidRPr="00BF3E3E">
        <w:rPr>
          <w:color w:val="000000" w:themeColor="text1"/>
          <w:sz w:val="28"/>
          <w:szCs w:val="28"/>
        </w:rPr>
        <w:t xml:space="preserve"> о своих электронных листках нетрудоспособности</w:t>
      </w:r>
      <w:r>
        <w:rPr>
          <w:color w:val="000000" w:themeColor="text1"/>
          <w:sz w:val="28"/>
          <w:szCs w:val="28"/>
        </w:rPr>
        <w:t>,</w:t>
      </w:r>
      <w:r w:rsidRPr="00BF3E3E">
        <w:rPr>
          <w:color w:val="000000" w:themeColor="text1"/>
          <w:sz w:val="28"/>
          <w:szCs w:val="28"/>
        </w:rPr>
        <w:t xml:space="preserve"> и информацию о сумме назначенного пособия по временной нетрудоспособности</w:t>
      </w:r>
      <w:r>
        <w:rPr>
          <w:color w:val="000000" w:themeColor="text1"/>
          <w:sz w:val="28"/>
          <w:szCs w:val="28"/>
        </w:rPr>
        <w:t>.</w:t>
      </w:r>
      <w:r>
        <w:rPr>
          <w:rStyle w:val="a3"/>
          <w:sz w:val="28"/>
          <w:szCs w:val="28"/>
        </w:rPr>
        <w:t xml:space="preserve">  </w:t>
      </w:r>
      <w:r w:rsidR="00BF3E3E" w:rsidRPr="00BF3E3E">
        <w:rPr>
          <w:color w:val="000000" w:themeColor="text1"/>
          <w:sz w:val="28"/>
          <w:szCs w:val="28"/>
        </w:rPr>
        <w:t xml:space="preserve"> </w:t>
      </w:r>
    </w:p>
    <w:p w:rsidR="00BF3E3E" w:rsidRPr="004E2AA1" w:rsidRDefault="00E87699" w:rsidP="00BF3E3E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BF3E3E" w:rsidRPr="00BF3E3E">
        <w:rPr>
          <w:color w:val="000000" w:themeColor="text1"/>
          <w:sz w:val="28"/>
          <w:szCs w:val="28"/>
        </w:rPr>
        <w:t>анные в личном кабинете будут отражаться только в том случае, если работодатель подал сведения об электронном листке нетрудоспособности (ЭЛН</w:t>
      </w:r>
      <w:r w:rsidR="00BF3E3E" w:rsidRPr="004E2AA1">
        <w:rPr>
          <w:color w:val="000000" w:themeColor="text1"/>
          <w:sz w:val="28"/>
          <w:szCs w:val="28"/>
        </w:rPr>
        <w:t>)</w:t>
      </w:r>
      <w:r w:rsidR="00C1164B" w:rsidRPr="004E2AA1">
        <w:rPr>
          <w:color w:val="000000" w:themeColor="text1"/>
          <w:sz w:val="28"/>
          <w:szCs w:val="28"/>
        </w:rPr>
        <w:t xml:space="preserve"> </w:t>
      </w:r>
      <w:r w:rsidR="004E2AA1" w:rsidRPr="004E2AA1">
        <w:rPr>
          <w:color w:val="000000" w:themeColor="text1"/>
          <w:sz w:val="28"/>
          <w:szCs w:val="28"/>
        </w:rPr>
        <w:t>застрахованного</w:t>
      </w:r>
      <w:r w:rsidR="00C1164B" w:rsidRPr="004E2AA1">
        <w:rPr>
          <w:color w:val="000000" w:themeColor="text1"/>
          <w:sz w:val="28"/>
          <w:szCs w:val="28"/>
        </w:rPr>
        <w:t xml:space="preserve"> лица</w:t>
      </w:r>
      <w:r w:rsidR="00BF3E3E" w:rsidRPr="004E2AA1">
        <w:rPr>
          <w:color w:val="000000" w:themeColor="text1"/>
          <w:sz w:val="28"/>
          <w:szCs w:val="28"/>
        </w:rPr>
        <w:t xml:space="preserve">. </w:t>
      </w:r>
    </w:p>
    <w:p w:rsidR="00BF3E3E" w:rsidRPr="004E2AA1" w:rsidRDefault="00E87699" w:rsidP="00BF3E3E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proofErr w:type="gramStart"/>
      <w:r w:rsidRPr="004E2AA1">
        <w:rPr>
          <w:color w:val="000000" w:themeColor="text1"/>
          <w:sz w:val="28"/>
          <w:szCs w:val="28"/>
        </w:rPr>
        <w:t>Е</w:t>
      </w:r>
      <w:r w:rsidR="00BF3E3E" w:rsidRPr="004E2AA1">
        <w:rPr>
          <w:color w:val="000000" w:themeColor="text1"/>
          <w:sz w:val="28"/>
          <w:szCs w:val="28"/>
        </w:rPr>
        <w:t xml:space="preserve">сли данные об </w:t>
      </w:r>
      <w:r w:rsidRPr="004E2AA1">
        <w:rPr>
          <w:color w:val="000000" w:themeColor="text1"/>
          <w:sz w:val="28"/>
          <w:szCs w:val="28"/>
        </w:rPr>
        <w:t xml:space="preserve">электронном листке нетрудоспособности </w:t>
      </w:r>
      <w:r w:rsidR="00BF3E3E" w:rsidRPr="004E2AA1">
        <w:rPr>
          <w:color w:val="000000" w:themeColor="text1"/>
          <w:sz w:val="28"/>
          <w:szCs w:val="28"/>
        </w:rPr>
        <w:t xml:space="preserve">не отражаются в личном кабинете, </w:t>
      </w:r>
      <w:r w:rsidR="00C1164B" w:rsidRPr="004E2AA1">
        <w:rPr>
          <w:color w:val="000000" w:themeColor="text1"/>
          <w:sz w:val="28"/>
          <w:szCs w:val="28"/>
        </w:rPr>
        <w:t xml:space="preserve">то </w:t>
      </w:r>
      <w:r w:rsidR="00BF3E3E" w:rsidRPr="004E2AA1">
        <w:rPr>
          <w:color w:val="000000" w:themeColor="text1"/>
          <w:sz w:val="28"/>
          <w:szCs w:val="28"/>
        </w:rPr>
        <w:t xml:space="preserve">необходимо обратиться к операторам единого контакт-центра (ЕКЦ) </w:t>
      </w:r>
      <w:r w:rsidR="00C1164B" w:rsidRPr="004E2AA1">
        <w:rPr>
          <w:color w:val="000000" w:themeColor="text1"/>
          <w:sz w:val="28"/>
          <w:szCs w:val="28"/>
        </w:rPr>
        <w:t xml:space="preserve">- </w:t>
      </w:r>
      <w:r w:rsidR="00BF3E3E" w:rsidRPr="004E2AA1">
        <w:rPr>
          <w:color w:val="000000" w:themeColor="text1"/>
          <w:sz w:val="28"/>
          <w:szCs w:val="28"/>
        </w:rPr>
        <w:t>8 800 100 0001 (звонок бесплатный)</w:t>
      </w:r>
      <w:r w:rsidR="004E2AA1" w:rsidRPr="004E2AA1">
        <w:rPr>
          <w:color w:val="000000" w:themeColor="text1"/>
          <w:sz w:val="28"/>
          <w:szCs w:val="28"/>
        </w:rPr>
        <w:t xml:space="preserve"> </w:t>
      </w:r>
      <w:r w:rsidR="004E2AA1" w:rsidRPr="004E2AA1">
        <w:rPr>
          <w:sz w:val="28"/>
          <w:szCs w:val="28"/>
        </w:rPr>
        <w:t>режим работы линии Отделения СФР по Алтайскому краю — с понедельника по четверг — с 8:00 до 17:00, в пятницу - с 8:00 до 16:00.</w:t>
      </w:r>
      <w:r w:rsidR="004E2AA1" w:rsidRPr="004E2AA1">
        <w:rPr>
          <w:color w:val="000000" w:themeColor="text1"/>
          <w:sz w:val="28"/>
          <w:szCs w:val="28"/>
        </w:rPr>
        <w:t xml:space="preserve"> </w:t>
      </w:r>
      <w:proofErr w:type="gramEnd"/>
    </w:p>
    <w:p w:rsidR="00BF3E3E" w:rsidRDefault="00BF3E3E" w:rsidP="00BF3E3E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</w:p>
    <w:p w:rsidR="00B7468E" w:rsidRPr="004E2AA1" w:rsidRDefault="00B7468E" w:rsidP="004E2AA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E2AA1">
        <w:rPr>
          <w:rFonts w:ascii="Times New Roman" w:hAnsi="Times New Roman"/>
          <w:b/>
          <w:sz w:val="28"/>
          <w:szCs w:val="28"/>
        </w:rPr>
        <w:t xml:space="preserve">Александра, </w:t>
      </w:r>
      <w:proofErr w:type="gramStart"/>
      <w:r w:rsidRPr="004E2AA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4E2AA1">
        <w:rPr>
          <w:rFonts w:ascii="Times New Roman" w:hAnsi="Times New Roman"/>
          <w:b/>
          <w:sz w:val="28"/>
          <w:szCs w:val="28"/>
        </w:rPr>
        <w:t>. Кулунда:</w:t>
      </w:r>
    </w:p>
    <w:p w:rsidR="00B7468E" w:rsidRPr="004E2AA1" w:rsidRDefault="00B7468E" w:rsidP="004E2AA1">
      <w:pPr>
        <w:ind w:firstLine="709"/>
        <w:jc w:val="both"/>
        <w:rPr>
          <w:b/>
          <w:sz w:val="28"/>
          <w:szCs w:val="28"/>
        </w:rPr>
      </w:pPr>
      <w:r w:rsidRPr="004E2AA1">
        <w:rPr>
          <w:b/>
          <w:sz w:val="28"/>
          <w:szCs w:val="28"/>
        </w:rPr>
        <w:t>- Прочитала в интернете про доплату к пенсии за непрерывный стаж. Так ли это?</w:t>
      </w:r>
    </w:p>
    <w:p w:rsidR="00B7468E" w:rsidRPr="004E2AA1" w:rsidRDefault="00B7468E" w:rsidP="004E2AA1">
      <w:pPr>
        <w:ind w:firstLine="709"/>
        <w:jc w:val="both"/>
        <w:rPr>
          <w:sz w:val="28"/>
          <w:szCs w:val="28"/>
        </w:rPr>
      </w:pPr>
      <w:r w:rsidRPr="004E2AA1">
        <w:rPr>
          <w:b/>
          <w:sz w:val="28"/>
          <w:szCs w:val="28"/>
        </w:rPr>
        <w:t xml:space="preserve">- </w:t>
      </w:r>
      <w:r w:rsidRPr="004E2AA1">
        <w:rPr>
          <w:sz w:val="28"/>
          <w:szCs w:val="28"/>
        </w:rPr>
        <w:t>Доплаты к пенсии за</w:t>
      </w:r>
      <w:r w:rsidR="004E2AA1">
        <w:rPr>
          <w:sz w:val="28"/>
          <w:szCs w:val="28"/>
        </w:rPr>
        <w:t xml:space="preserve"> «непрерывный стаж работы</w:t>
      </w:r>
      <w:r w:rsidRPr="004E2AA1">
        <w:rPr>
          <w:sz w:val="28"/>
          <w:szCs w:val="28"/>
        </w:rPr>
        <w:t xml:space="preserve">» действующим пенсионным законодательством не предусмотрены. Обратиться за перерасчетом можно, если у вас есть документы о стаже и/или заработке, которые не были учтены при назначении пенсии. Доверяйте официальным источникам информации. Сведения об услугах, предоставляемых СФР, можно получить по телефону единого </w:t>
      </w:r>
      <w:proofErr w:type="gramStart"/>
      <w:r w:rsidRPr="004E2AA1">
        <w:rPr>
          <w:sz w:val="28"/>
          <w:szCs w:val="28"/>
        </w:rPr>
        <w:t>контакт-центра</w:t>
      </w:r>
      <w:proofErr w:type="gramEnd"/>
      <w:r w:rsidRPr="004E2AA1">
        <w:rPr>
          <w:sz w:val="28"/>
          <w:szCs w:val="28"/>
        </w:rPr>
        <w:t xml:space="preserve"> 8 800 100 0001 (телефон бесплатный), а также на официальном </w:t>
      </w:r>
      <w:hyperlink r:id="rId17" w:history="1">
        <w:r w:rsidRPr="004E2AA1">
          <w:rPr>
            <w:rStyle w:val="a3"/>
            <w:sz w:val="28"/>
            <w:szCs w:val="28"/>
          </w:rPr>
          <w:t>сайте СФР</w:t>
        </w:r>
      </w:hyperlink>
      <w:r w:rsidRPr="004E2AA1">
        <w:rPr>
          <w:sz w:val="28"/>
          <w:szCs w:val="28"/>
        </w:rPr>
        <w:t>.</w:t>
      </w:r>
    </w:p>
    <w:p w:rsidR="00B7468E" w:rsidRPr="00B34794" w:rsidRDefault="00B7468E" w:rsidP="00B7468E">
      <w:pPr>
        <w:jc w:val="both"/>
        <w:rPr>
          <w:sz w:val="24"/>
          <w:szCs w:val="24"/>
        </w:rPr>
      </w:pPr>
    </w:p>
    <w:p w:rsidR="00B7468E" w:rsidRDefault="00B7468E" w:rsidP="00BF3E3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Алина Е.</w:t>
      </w:r>
      <w:r w:rsidR="004E2AA1">
        <w:rPr>
          <w:b/>
          <w:color w:val="000000" w:themeColor="text1"/>
          <w:sz w:val="28"/>
          <w:szCs w:val="28"/>
        </w:rPr>
        <w:t>, г. Новоалтайск</w:t>
      </w:r>
      <w:r>
        <w:rPr>
          <w:b/>
          <w:color w:val="000000" w:themeColor="text1"/>
          <w:sz w:val="28"/>
          <w:szCs w:val="28"/>
        </w:rPr>
        <w:t>:</w:t>
      </w:r>
    </w:p>
    <w:p w:rsidR="00BF3E3E" w:rsidRPr="00471DFA" w:rsidRDefault="00B7468E" w:rsidP="00BF3E3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Скоро в нашей семье появится малыш. Подскажите, к</w:t>
      </w:r>
      <w:r w:rsidR="00471DFA" w:rsidRPr="00471DFA">
        <w:rPr>
          <w:b/>
          <w:color w:val="000000" w:themeColor="text1"/>
          <w:sz w:val="28"/>
          <w:szCs w:val="28"/>
        </w:rPr>
        <w:t>ак получить СНИЛС на новорожденного?</w:t>
      </w:r>
    </w:p>
    <w:p w:rsidR="00471DFA" w:rsidRPr="00471DFA" w:rsidRDefault="00B7468E" w:rsidP="00471DFA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71DFA" w:rsidRPr="00471DFA">
        <w:rPr>
          <w:color w:val="000000" w:themeColor="text1"/>
          <w:sz w:val="28"/>
          <w:szCs w:val="28"/>
        </w:rPr>
        <w:t>Для максимальной простоты и вашего удобства некоторые государственные услуги Отделе</w:t>
      </w:r>
      <w:r w:rsidR="00471DFA">
        <w:rPr>
          <w:color w:val="000000" w:themeColor="text1"/>
          <w:sz w:val="28"/>
          <w:szCs w:val="28"/>
        </w:rPr>
        <w:t>ния СФР по Алтайскому краю</w:t>
      </w:r>
      <w:r w:rsidR="00471DFA" w:rsidRPr="00471DFA">
        <w:rPr>
          <w:color w:val="000000" w:themeColor="text1"/>
          <w:sz w:val="28"/>
          <w:szCs w:val="28"/>
        </w:rPr>
        <w:t xml:space="preserve"> предоставляются в </w:t>
      </w:r>
      <w:proofErr w:type="spellStart"/>
      <w:r w:rsidR="00471DFA" w:rsidRPr="00471DFA">
        <w:rPr>
          <w:color w:val="000000" w:themeColor="text1"/>
          <w:sz w:val="28"/>
          <w:szCs w:val="28"/>
        </w:rPr>
        <w:t>проактивном</w:t>
      </w:r>
      <w:proofErr w:type="spellEnd"/>
      <w:r w:rsidR="00471DFA" w:rsidRPr="00471DFA">
        <w:rPr>
          <w:color w:val="000000" w:themeColor="text1"/>
          <w:sz w:val="28"/>
          <w:szCs w:val="28"/>
        </w:rPr>
        <w:t xml:space="preserve"> режиме.</w:t>
      </w:r>
    </w:p>
    <w:p w:rsidR="00471DFA" w:rsidRPr="00471DFA" w:rsidRDefault="00471DFA" w:rsidP="00471DFA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71DFA">
        <w:rPr>
          <w:color w:val="000000" w:themeColor="text1"/>
          <w:sz w:val="28"/>
          <w:szCs w:val="28"/>
        </w:rPr>
        <w:t>роцесс оформления и получения СНИЛС ребенка проходит без подачи заявления.</w:t>
      </w:r>
    </w:p>
    <w:p w:rsidR="00471DFA" w:rsidRPr="00471DFA" w:rsidRDefault="00471DFA" w:rsidP="00471DFA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471DFA">
        <w:rPr>
          <w:color w:val="000000" w:themeColor="text1"/>
          <w:sz w:val="28"/>
          <w:szCs w:val="28"/>
        </w:rPr>
        <w:t xml:space="preserve">Сведения о СНИЛС направляются в </w:t>
      </w:r>
      <w:r>
        <w:rPr>
          <w:color w:val="000000" w:themeColor="text1"/>
          <w:sz w:val="28"/>
          <w:szCs w:val="28"/>
        </w:rPr>
        <w:t xml:space="preserve">личный кабинет мамы на портале </w:t>
      </w:r>
      <w:proofErr w:type="spellStart"/>
      <w:r>
        <w:rPr>
          <w:color w:val="000000" w:themeColor="text1"/>
          <w:sz w:val="28"/>
          <w:szCs w:val="28"/>
        </w:rPr>
        <w:t>г</w:t>
      </w:r>
      <w:r w:rsidRPr="00471DFA">
        <w:rPr>
          <w:color w:val="000000" w:themeColor="text1"/>
          <w:sz w:val="28"/>
          <w:szCs w:val="28"/>
        </w:rPr>
        <w:t>осуслуг</w:t>
      </w:r>
      <w:proofErr w:type="spellEnd"/>
      <w:r w:rsidRPr="00471DFA">
        <w:rPr>
          <w:color w:val="000000" w:themeColor="text1"/>
          <w:sz w:val="28"/>
          <w:szCs w:val="28"/>
        </w:rPr>
        <w:t xml:space="preserve"> сразу после того, как из реестра ЗАГС в систему регионального </w:t>
      </w:r>
      <w:r w:rsidR="00B7468E">
        <w:rPr>
          <w:color w:val="000000" w:themeColor="text1"/>
          <w:sz w:val="28"/>
          <w:szCs w:val="28"/>
        </w:rPr>
        <w:t>О</w:t>
      </w:r>
      <w:r w:rsidR="00B7468E" w:rsidRPr="00471DFA">
        <w:rPr>
          <w:color w:val="000000" w:themeColor="text1"/>
          <w:sz w:val="28"/>
          <w:szCs w:val="28"/>
        </w:rPr>
        <w:t xml:space="preserve">тделения </w:t>
      </w:r>
      <w:r w:rsidRPr="00471DFA">
        <w:rPr>
          <w:color w:val="000000" w:themeColor="text1"/>
          <w:sz w:val="28"/>
          <w:szCs w:val="28"/>
        </w:rPr>
        <w:t>СФР поступает информация о рождении ребенка.</w:t>
      </w:r>
    </w:p>
    <w:p w:rsidR="00471DFA" w:rsidRDefault="00471DFA" w:rsidP="00471DFA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471DFA">
        <w:rPr>
          <w:color w:val="000000" w:themeColor="text1"/>
          <w:sz w:val="28"/>
          <w:szCs w:val="28"/>
        </w:rPr>
        <w:t xml:space="preserve">Если у вас нет подтвержденной учетной записи на портале, можно обратиться в </w:t>
      </w:r>
      <w:hyperlink r:id="rId18" w:history="1">
        <w:r w:rsidRPr="004E2AA1">
          <w:rPr>
            <w:rStyle w:val="a3"/>
            <w:sz w:val="28"/>
            <w:szCs w:val="28"/>
          </w:rPr>
          <w:t>клиентскую службу Отделения СФР по Алтайскому краю</w:t>
        </w:r>
      </w:hyperlink>
      <w:r w:rsidRPr="00471DFA">
        <w:rPr>
          <w:color w:val="000000" w:themeColor="text1"/>
          <w:sz w:val="28"/>
          <w:szCs w:val="28"/>
        </w:rPr>
        <w:t xml:space="preserve"> или </w:t>
      </w:r>
      <w:proofErr w:type="gramStart"/>
      <w:r w:rsidRPr="00471DFA">
        <w:rPr>
          <w:color w:val="000000" w:themeColor="text1"/>
          <w:sz w:val="28"/>
          <w:szCs w:val="28"/>
        </w:rPr>
        <w:t>ближайший</w:t>
      </w:r>
      <w:proofErr w:type="gramEnd"/>
      <w:r w:rsidRPr="00471DFA">
        <w:rPr>
          <w:color w:val="000000" w:themeColor="text1"/>
          <w:sz w:val="28"/>
          <w:szCs w:val="28"/>
        </w:rPr>
        <w:t xml:space="preserve"> МФЦ с паспортом и сви</w:t>
      </w:r>
      <w:r>
        <w:rPr>
          <w:color w:val="000000" w:themeColor="text1"/>
          <w:sz w:val="28"/>
          <w:szCs w:val="28"/>
        </w:rPr>
        <w:t>детельством о рождении ребенка.</w:t>
      </w:r>
    </w:p>
    <w:p w:rsidR="00471DFA" w:rsidRPr="00471DFA" w:rsidRDefault="00471DFA" w:rsidP="00471DFA">
      <w:pPr>
        <w:widowControl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471DFA">
        <w:rPr>
          <w:color w:val="000000" w:themeColor="text1"/>
          <w:sz w:val="28"/>
          <w:szCs w:val="28"/>
        </w:rPr>
        <w:t>Страховой номер предоставят в день обращения</w:t>
      </w:r>
      <w:r>
        <w:rPr>
          <w:color w:val="000000" w:themeColor="text1"/>
          <w:sz w:val="28"/>
          <w:szCs w:val="28"/>
        </w:rPr>
        <w:t>.</w:t>
      </w:r>
    </w:p>
    <w:p w:rsidR="00BF3E3E" w:rsidRDefault="00BF3E3E" w:rsidP="003972F0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B7468E" w:rsidRDefault="00B7468E" w:rsidP="00554FB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Эдуард М.</w:t>
      </w:r>
      <w:r w:rsidR="004E2AA1">
        <w:rPr>
          <w:b/>
          <w:sz w:val="28"/>
          <w:szCs w:val="28"/>
        </w:rPr>
        <w:t>, г. Барнаул</w:t>
      </w:r>
      <w:r>
        <w:rPr>
          <w:b/>
          <w:sz w:val="28"/>
          <w:szCs w:val="28"/>
        </w:rPr>
        <w:t>:</w:t>
      </w:r>
    </w:p>
    <w:p w:rsidR="00554FBD" w:rsidRPr="00554FBD" w:rsidRDefault="00B7468E" w:rsidP="00554FB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 моей работе (много лет работаю неофициально) мне платят зарплату, как говорят, «в конверте». Раньше не обращал на это внимание: деньги – есть деньги. Но возраст подходит к пенсионному</w:t>
      </w:r>
      <w:proofErr w:type="gramStart"/>
      <w:r>
        <w:rPr>
          <w:b/>
          <w:sz w:val="28"/>
          <w:szCs w:val="28"/>
        </w:rPr>
        <w:t xml:space="preserve">… </w:t>
      </w:r>
      <w:r w:rsidR="00554FBD" w:rsidRPr="00554FBD">
        <w:rPr>
          <w:b/>
          <w:sz w:val="28"/>
          <w:szCs w:val="28"/>
        </w:rPr>
        <w:t>К</w:t>
      </w:r>
      <w:proofErr w:type="gramEnd"/>
      <w:r w:rsidR="00554FBD" w:rsidRPr="00554FBD">
        <w:rPr>
          <w:b/>
          <w:sz w:val="28"/>
          <w:szCs w:val="28"/>
        </w:rPr>
        <w:t>ак будет рассчитываться моя будущая пенсия</w:t>
      </w:r>
      <w:r>
        <w:rPr>
          <w:b/>
          <w:sz w:val="28"/>
          <w:szCs w:val="28"/>
        </w:rPr>
        <w:t xml:space="preserve"> в таком случае?</w:t>
      </w:r>
    </w:p>
    <w:p w:rsidR="00554FBD" w:rsidRPr="00554FBD" w:rsidRDefault="00B7468E" w:rsidP="00554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FBD" w:rsidRPr="00554FBD">
        <w:rPr>
          <w:sz w:val="28"/>
          <w:szCs w:val="28"/>
        </w:rPr>
        <w:t xml:space="preserve">Пенсия формируется только на основе официальных доходов. Неофициальная заработная плата не </w:t>
      </w:r>
      <w:r w:rsidR="00554FBD">
        <w:rPr>
          <w:sz w:val="28"/>
          <w:szCs w:val="28"/>
        </w:rPr>
        <w:t>влияет на размер будущей пенсии.</w:t>
      </w:r>
    </w:p>
    <w:p w:rsidR="00554FBD" w:rsidRPr="00554FBD" w:rsidRDefault="00554FBD" w:rsidP="00554FBD">
      <w:pPr>
        <w:ind w:firstLine="709"/>
        <w:jc w:val="both"/>
        <w:rPr>
          <w:sz w:val="28"/>
          <w:szCs w:val="28"/>
        </w:rPr>
      </w:pPr>
      <w:r w:rsidRPr="00554FBD">
        <w:rPr>
          <w:sz w:val="28"/>
          <w:szCs w:val="28"/>
        </w:rPr>
        <w:t xml:space="preserve">Для формирования вашей пенсии важно, чтобы заработная плата была «белой», </w:t>
      </w:r>
      <w:r>
        <w:rPr>
          <w:sz w:val="28"/>
          <w:szCs w:val="28"/>
        </w:rPr>
        <w:t>а трудоустройство – официальным.</w:t>
      </w:r>
    </w:p>
    <w:p w:rsidR="00554FBD" w:rsidRPr="00554FBD" w:rsidRDefault="00554FBD" w:rsidP="00554FBD">
      <w:pPr>
        <w:ind w:firstLine="709"/>
        <w:jc w:val="both"/>
        <w:rPr>
          <w:sz w:val="28"/>
          <w:szCs w:val="28"/>
        </w:rPr>
      </w:pPr>
      <w:r w:rsidRPr="00554FBD">
        <w:rPr>
          <w:sz w:val="28"/>
          <w:szCs w:val="28"/>
        </w:rPr>
        <w:t>Официальный стаж и зарплата обеспечивают вам своевременный выход на пенсию и позволяют сформировать нужный размер пенсионного коэффициента (ИПК), от которого напрямую зависит размер выплаты</w:t>
      </w:r>
      <w:r>
        <w:rPr>
          <w:sz w:val="28"/>
          <w:szCs w:val="28"/>
        </w:rPr>
        <w:t>.</w:t>
      </w:r>
    </w:p>
    <w:p w:rsidR="00554FBD" w:rsidRPr="00554FBD" w:rsidRDefault="00554FBD" w:rsidP="00554FBD">
      <w:pPr>
        <w:ind w:firstLine="709"/>
        <w:jc w:val="both"/>
        <w:rPr>
          <w:sz w:val="28"/>
          <w:szCs w:val="28"/>
        </w:rPr>
      </w:pPr>
      <w:r w:rsidRPr="00554FBD">
        <w:rPr>
          <w:sz w:val="28"/>
          <w:szCs w:val="28"/>
        </w:rPr>
        <w:t>Все данные о периодах трудовой деятельности, страховых взносах, уплаченных за вас работодателем, стаже, начисленных пенсионных коэффициентах и сумме накопительной пенсии (если такая есть) содержатся на инд</w:t>
      </w:r>
      <w:r>
        <w:rPr>
          <w:sz w:val="28"/>
          <w:szCs w:val="28"/>
        </w:rPr>
        <w:t>ивидуальном лицевом счете (ИЛС).</w:t>
      </w:r>
    </w:p>
    <w:p w:rsidR="00CF3C85" w:rsidRDefault="00554FBD" w:rsidP="00554FBD">
      <w:pPr>
        <w:ind w:firstLine="709"/>
        <w:jc w:val="both"/>
        <w:rPr>
          <w:sz w:val="28"/>
          <w:szCs w:val="28"/>
        </w:rPr>
      </w:pPr>
      <w:r w:rsidRPr="00554FBD">
        <w:rPr>
          <w:sz w:val="28"/>
          <w:szCs w:val="28"/>
        </w:rPr>
        <w:t>Проверить пенсионные накопления и узнать</w:t>
      </w:r>
      <w:r w:rsidR="00E87699">
        <w:rPr>
          <w:sz w:val="28"/>
          <w:szCs w:val="28"/>
        </w:rPr>
        <w:t xml:space="preserve"> – </w:t>
      </w:r>
      <w:r w:rsidRPr="00554FBD">
        <w:rPr>
          <w:sz w:val="28"/>
          <w:szCs w:val="28"/>
        </w:rPr>
        <w:t>все ли сведения о трудовой деятельности учтены</w:t>
      </w:r>
      <w:r w:rsidR="00E87699">
        <w:rPr>
          <w:sz w:val="28"/>
          <w:szCs w:val="28"/>
        </w:rPr>
        <w:t xml:space="preserve"> – </w:t>
      </w:r>
      <w:r w:rsidRPr="00554FBD">
        <w:rPr>
          <w:sz w:val="28"/>
          <w:szCs w:val="28"/>
        </w:rPr>
        <w:t xml:space="preserve">можно заказав выписку о состоянии ИЛС на портале </w:t>
      </w:r>
      <w:hyperlink r:id="rId19" w:history="1">
        <w:proofErr w:type="spellStart"/>
        <w:r>
          <w:rPr>
            <w:rStyle w:val="a3"/>
            <w:sz w:val="28"/>
            <w:szCs w:val="28"/>
          </w:rPr>
          <w:t>Г</w:t>
        </w:r>
        <w:r w:rsidRPr="00554FBD">
          <w:rPr>
            <w:rStyle w:val="a3"/>
            <w:sz w:val="28"/>
            <w:szCs w:val="28"/>
          </w:rPr>
          <w:t>осу</w:t>
        </w:r>
        <w:r>
          <w:rPr>
            <w:rStyle w:val="a3"/>
            <w:sz w:val="28"/>
            <w:szCs w:val="28"/>
          </w:rPr>
          <w:t>с</w:t>
        </w:r>
        <w:r w:rsidRPr="00554FBD">
          <w:rPr>
            <w:rStyle w:val="a3"/>
            <w:sz w:val="28"/>
            <w:szCs w:val="28"/>
          </w:rPr>
          <w:t>луг</w:t>
        </w:r>
        <w:proofErr w:type="spellEnd"/>
      </w:hyperlink>
      <w:r>
        <w:rPr>
          <w:sz w:val="28"/>
          <w:szCs w:val="28"/>
        </w:rPr>
        <w:t>.</w:t>
      </w:r>
    </w:p>
    <w:p w:rsidR="00451A25" w:rsidRDefault="00451A25" w:rsidP="00554FBD">
      <w:pPr>
        <w:ind w:firstLine="709"/>
        <w:jc w:val="both"/>
        <w:rPr>
          <w:sz w:val="28"/>
          <w:szCs w:val="28"/>
        </w:rPr>
      </w:pPr>
    </w:p>
    <w:p w:rsidR="00B7468E" w:rsidRDefault="00B7468E" w:rsidP="00554FB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Алексей</w:t>
      </w:r>
      <w:proofErr w:type="gramStart"/>
      <w:r>
        <w:rPr>
          <w:b/>
          <w:sz w:val="28"/>
          <w:szCs w:val="28"/>
        </w:rPr>
        <w:t xml:space="preserve"> К</w:t>
      </w:r>
      <w:proofErr w:type="gramEnd"/>
      <w:r w:rsidR="00704BAA">
        <w:rPr>
          <w:b/>
          <w:sz w:val="28"/>
          <w:szCs w:val="28"/>
        </w:rPr>
        <w:t xml:space="preserve">, </w:t>
      </w:r>
      <w:proofErr w:type="spellStart"/>
      <w:r w:rsidR="00704BAA">
        <w:rPr>
          <w:b/>
          <w:sz w:val="28"/>
          <w:szCs w:val="28"/>
        </w:rPr>
        <w:t>Усть</w:t>
      </w:r>
      <w:proofErr w:type="spellEnd"/>
      <w:r w:rsidR="00704BAA">
        <w:rPr>
          <w:b/>
          <w:sz w:val="28"/>
          <w:szCs w:val="28"/>
        </w:rPr>
        <w:t>-Пристанский район</w:t>
      </w:r>
      <w:r>
        <w:rPr>
          <w:b/>
          <w:sz w:val="28"/>
          <w:szCs w:val="28"/>
        </w:rPr>
        <w:t>:</w:t>
      </w:r>
    </w:p>
    <w:p w:rsidR="00451A25" w:rsidRDefault="00B7468E" w:rsidP="00554FB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Перешел на электронную трудовую книжку. </w:t>
      </w:r>
      <w:r w:rsidR="00451A25" w:rsidRPr="00451A25">
        <w:rPr>
          <w:b/>
          <w:sz w:val="28"/>
          <w:szCs w:val="28"/>
        </w:rPr>
        <w:t xml:space="preserve">Как </w:t>
      </w:r>
      <w:r>
        <w:rPr>
          <w:b/>
          <w:sz w:val="28"/>
          <w:szCs w:val="28"/>
        </w:rPr>
        <w:t xml:space="preserve">теперь </w:t>
      </w:r>
      <w:r w:rsidR="00451A25" w:rsidRPr="00451A25">
        <w:rPr>
          <w:b/>
          <w:sz w:val="28"/>
          <w:szCs w:val="28"/>
        </w:rPr>
        <w:t xml:space="preserve">проверить </w:t>
      </w:r>
      <w:r>
        <w:rPr>
          <w:b/>
          <w:sz w:val="28"/>
          <w:szCs w:val="28"/>
        </w:rPr>
        <w:t xml:space="preserve">её </w:t>
      </w:r>
      <w:r w:rsidR="00451A25" w:rsidRPr="00451A25">
        <w:rPr>
          <w:b/>
          <w:sz w:val="28"/>
          <w:szCs w:val="28"/>
        </w:rPr>
        <w:t>сведения?</w:t>
      </w:r>
    </w:p>
    <w:p w:rsidR="00451A25" w:rsidRPr="00451A25" w:rsidRDefault="00451A25" w:rsidP="00451A25">
      <w:pPr>
        <w:widowControl/>
        <w:jc w:val="both"/>
        <w:textAlignment w:val="bottom"/>
        <w:rPr>
          <w:rFonts w:eastAsiaTheme="minorHAnsi" w:cstheme="minorBidi"/>
          <w:snapToGrid/>
          <w:sz w:val="28"/>
          <w:szCs w:val="28"/>
          <w:lang w:eastAsia="en-US"/>
        </w:rPr>
      </w:pPr>
      <w:r>
        <w:rPr>
          <w:rFonts w:eastAsiaTheme="minorHAnsi" w:cstheme="minorBidi"/>
          <w:snapToGrid/>
          <w:sz w:val="28"/>
          <w:szCs w:val="28"/>
          <w:lang w:eastAsia="en-US"/>
        </w:rPr>
        <w:tab/>
      </w:r>
      <w:r w:rsidR="00B7468E">
        <w:rPr>
          <w:rFonts w:eastAsiaTheme="minorHAnsi" w:cstheme="minorBidi"/>
          <w:snapToGrid/>
          <w:sz w:val="28"/>
          <w:szCs w:val="28"/>
          <w:lang w:eastAsia="en-US"/>
        </w:rPr>
        <w:t xml:space="preserve">- </w:t>
      </w:r>
      <w:r w:rsidRPr="00451A25">
        <w:rPr>
          <w:rFonts w:eastAsiaTheme="minorHAnsi" w:cstheme="minorBidi"/>
          <w:snapToGrid/>
          <w:sz w:val="28"/>
          <w:szCs w:val="28"/>
          <w:lang w:eastAsia="en-US"/>
        </w:rPr>
        <w:t>Электронная трудовая книжка – это цифровой сервис, который обеспечивает постоянный и удобный доступ работников к информации об их стаже и местах работы</w:t>
      </w:r>
      <w:r>
        <w:rPr>
          <w:rFonts w:eastAsiaTheme="minorHAnsi" w:cstheme="minorBidi"/>
          <w:snapToGrid/>
          <w:sz w:val="28"/>
          <w:szCs w:val="28"/>
          <w:lang w:eastAsia="en-US"/>
        </w:rPr>
        <w:t>.</w:t>
      </w:r>
    </w:p>
    <w:p w:rsidR="00451A25" w:rsidRPr="00451A25" w:rsidRDefault="00451A25" w:rsidP="00451A25">
      <w:pPr>
        <w:widowControl/>
        <w:jc w:val="both"/>
        <w:textAlignment w:val="bottom"/>
        <w:rPr>
          <w:rFonts w:eastAsiaTheme="minorHAnsi" w:cstheme="minorBidi"/>
          <w:snapToGrid/>
          <w:sz w:val="28"/>
          <w:szCs w:val="28"/>
          <w:lang w:eastAsia="en-US"/>
        </w:rPr>
      </w:pPr>
      <w:r>
        <w:rPr>
          <w:rFonts w:eastAsiaTheme="minorHAnsi" w:cstheme="minorBidi"/>
          <w:snapToGrid/>
          <w:sz w:val="28"/>
          <w:szCs w:val="28"/>
          <w:lang w:eastAsia="en-US"/>
        </w:rPr>
        <w:tab/>
      </w:r>
      <w:r w:rsidRPr="00451A25">
        <w:rPr>
          <w:rFonts w:eastAsiaTheme="minorHAnsi" w:cstheme="minorBidi"/>
          <w:snapToGrid/>
          <w:sz w:val="28"/>
          <w:szCs w:val="28"/>
          <w:lang w:eastAsia="en-US"/>
        </w:rPr>
        <w:t>Ежемесячно работодатели региона направляют в Отделение Социального фонда России по Алтайскому краю данные о трудовой деятельности своих сотрудников. Эти сведения вносятся на индивидуальные лицевые счета работников и в их электронные книжки</w:t>
      </w:r>
      <w:r>
        <w:rPr>
          <w:rFonts w:eastAsiaTheme="minorHAnsi" w:cstheme="minorBidi"/>
          <w:snapToGrid/>
          <w:sz w:val="28"/>
          <w:szCs w:val="28"/>
          <w:lang w:eastAsia="en-US"/>
        </w:rPr>
        <w:t>.</w:t>
      </w:r>
    </w:p>
    <w:p w:rsidR="00451A25" w:rsidRPr="00451A25" w:rsidRDefault="00451A25" w:rsidP="00451A25">
      <w:pPr>
        <w:widowControl/>
        <w:jc w:val="both"/>
        <w:textAlignment w:val="bottom"/>
        <w:rPr>
          <w:rFonts w:eastAsiaTheme="minorHAnsi" w:cstheme="minorBidi"/>
          <w:snapToGrid/>
          <w:sz w:val="28"/>
          <w:szCs w:val="28"/>
          <w:lang w:eastAsia="en-US"/>
        </w:rPr>
      </w:pPr>
      <w:r>
        <w:rPr>
          <w:rFonts w:eastAsiaTheme="minorHAnsi" w:cstheme="minorBidi"/>
          <w:snapToGrid/>
          <w:sz w:val="28"/>
          <w:szCs w:val="28"/>
          <w:lang w:eastAsia="en-US"/>
        </w:rPr>
        <w:tab/>
      </w:r>
      <w:r w:rsidRPr="00451A25">
        <w:rPr>
          <w:rFonts w:eastAsiaTheme="minorHAnsi" w:cstheme="minorBidi"/>
          <w:snapToGrid/>
          <w:sz w:val="28"/>
          <w:szCs w:val="28"/>
          <w:lang w:eastAsia="en-US"/>
        </w:rPr>
        <w:t xml:space="preserve">Чтобы посмотреть данные, которые хранятся в электронной трудовой книжке, нужно заказать выписку </w:t>
      </w:r>
      <w:proofErr w:type="gramStart"/>
      <w:r w:rsidRPr="00451A25">
        <w:rPr>
          <w:rFonts w:eastAsiaTheme="minorHAnsi" w:cstheme="minorBidi"/>
          <w:snapToGrid/>
          <w:sz w:val="28"/>
          <w:szCs w:val="28"/>
          <w:lang w:eastAsia="en-US"/>
        </w:rPr>
        <w:t>из</w:t>
      </w:r>
      <w:proofErr w:type="gramEnd"/>
      <w:r w:rsidRPr="00451A25">
        <w:rPr>
          <w:rFonts w:eastAsiaTheme="minorHAnsi" w:cstheme="minorBidi"/>
          <w:snapToGrid/>
          <w:sz w:val="28"/>
          <w:szCs w:val="28"/>
          <w:lang w:eastAsia="en-US"/>
        </w:rPr>
        <w:t xml:space="preserve"> трудовой</w:t>
      </w:r>
      <w:r>
        <w:rPr>
          <w:rFonts w:eastAsiaTheme="minorHAnsi" w:cstheme="minorBidi"/>
          <w:snapToGrid/>
          <w:sz w:val="28"/>
          <w:szCs w:val="28"/>
          <w:lang w:eastAsia="en-US"/>
        </w:rPr>
        <w:t>.</w:t>
      </w:r>
    </w:p>
    <w:p w:rsidR="00451A25" w:rsidRPr="00451A25" w:rsidRDefault="00451A25" w:rsidP="00451A25">
      <w:pPr>
        <w:widowControl/>
        <w:jc w:val="both"/>
        <w:textAlignment w:val="bottom"/>
        <w:rPr>
          <w:rFonts w:eastAsiaTheme="minorHAnsi" w:cstheme="minorBidi"/>
          <w:snapToGrid/>
          <w:sz w:val="28"/>
          <w:szCs w:val="28"/>
          <w:lang w:eastAsia="en-US"/>
        </w:rPr>
      </w:pPr>
      <w:r>
        <w:rPr>
          <w:rFonts w:eastAsiaTheme="minorHAnsi" w:cstheme="minorBidi"/>
          <w:snapToGrid/>
          <w:sz w:val="28"/>
          <w:szCs w:val="28"/>
          <w:lang w:eastAsia="en-US"/>
        </w:rPr>
        <w:tab/>
      </w:r>
      <w:r w:rsidRPr="00451A25">
        <w:rPr>
          <w:rFonts w:eastAsiaTheme="minorHAnsi" w:cstheme="minorBidi"/>
          <w:snapToGrid/>
          <w:sz w:val="28"/>
          <w:szCs w:val="28"/>
          <w:lang w:eastAsia="en-US"/>
        </w:rPr>
        <w:t xml:space="preserve">Сделать можно </w:t>
      </w:r>
      <w:r w:rsidR="00E87699">
        <w:rPr>
          <w:rFonts w:eastAsiaTheme="minorHAnsi" w:cstheme="minorBidi"/>
          <w:snapToGrid/>
          <w:sz w:val="28"/>
          <w:szCs w:val="28"/>
          <w:lang w:eastAsia="en-US"/>
        </w:rPr>
        <w:t>следующими</w:t>
      </w:r>
      <w:r w:rsidR="00E87699" w:rsidRPr="00451A25">
        <w:rPr>
          <w:rFonts w:eastAsiaTheme="minorHAnsi" w:cstheme="minorBidi"/>
          <w:snapToGrid/>
          <w:sz w:val="28"/>
          <w:szCs w:val="28"/>
          <w:lang w:eastAsia="en-US"/>
        </w:rPr>
        <w:t xml:space="preserve"> </w:t>
      </w:r>
      <w:r w:rsidRPr="00451A25">
        <w:rPr>
          <w:rFonts w:eastAsiaTheme="minorHAnsi" w:cstheme="minorBidi"/>
          <w:snapToGrid/>
          <w:sz w:val="28"/>
          <w:szCs w:val="28"/>
          <w:lang w:eastAsia="en-US"/>
        </w:rPr>
        <w:t>способами:</w:t>
      </w:r>
    </w:p>
    <w:p w:rsidR="00451A25" w:rsidRPr="00451A25" w:rsidRDefault="00451A25" w:rsidP="00451A25">
      <w:pPr>
        <w:widowControl/>
        <w:jc w:val="both"/>
        <w:textAlignment w:val="bottom"/>
        <w:rPr>
          <w:rFonts w:eastAsiaTheme="minorHAnsi" w:cstheme="minorBidi"/>
          <w:snapToGrid/>
          <w:sz w:val="28"/>
          <w:szCs w:val="28"/>
          <w:lang w:eastAsia="en-US"/>
        </w:rPr>
      </w:pPr>
      <w:r w:rsidRPr="00451A25">
        <w:rPr>
          <w:rFonts w:eastAsiaTheme="minorHAnsi" w:cstheme="minorBidi"/>
          <w:snapToGrid/>
          <w:sz w:val="28"/>
          <w:szCs w:val="28"/>
          <w:lang w:eastAsia="en-US"/>
        </w:rPr>
        <w:t xml:space="preserve">• в режиме онлайн через портал </w:t>
      </w:r>
      <w:hyperlink r:id="rId20" w:history="1">
        <w:proofErr w:type="spellStart"/>
        <w:r w:rsidRPr="00451A25">
          <w:rPr>
            <w:rFonts w:eastAsiaTheme="minorHAnsi" w:cstheme="minorBidi"/>
            <w:snapToGrid/>
            <w:color w:val="0000FF" w:themeColor="hyperlink"/>
            <w:sz w:val="28"/>
            <w:szCs w:val="28"/>
            <w:u w:val="single"/>
            <w:lang w:eastAsia="en-US"/>
          </w:rPr>
          <w:t>Госуслуг</w:t>
        </w:r>
        <w:proofErr w:type="spellEnd"/>
      </w:hyperlink>
      <w:r w:rsidRPr="00451A25">
        <w:rPr>
          <w:rFonts w:eastAsiaTheme="minorHAnsi" w:cstheme="minorBidi"/>
          <w:snapToGrid/>
          <w:sz w:val="28"/>
          <w:szCs w:val="28"/>
          <w:lang w:eastAsia="en-US"/>
        </w:rPr>
        <w:t>;</w:t>
      </w:r>
    </w:p>
    <w:p w:rsidR="00451A25" w:rsidRPr="00451A25" w:rsidRDefault="00451A25" w:rsidP="00451A25">
      <w:pPr>
        <w:widowControl/>
        <w:jc w:val="both"/>
        <w:textAlignment w:val="bottom"/>
        <w:rPr>
          <w:rFonts w:eastAsiaTheme="minorHAnsi" w:cstheme="minorBidi"/>
          <w:snapToGrid/>
          <w:sz w:val="28"/>
          <w:szCs w:val="28"/>
          <w:lang w:eastAsia="en-US"/>
        </w:rPr>
      </w:pPr>
      <w:r w:rsidRPr="00451A25">
        <w:rPr>
          <w:rFonts w:eastAsiaTheme="minorHAnsi" w:cstheme="minorBidi"/>
          <w:snapToGrid/>
          <w:sz w:val="28"/>
          <w:szCs w:val="28"/>
          <w:lang w:eastAsia="en-US"/>
        </w:rPr>
        <w:t>• лично в клиентской службе ОСФР;</w:t>
      </w:r>
    </w:p>
    <w:p w:rsidR="00451A25" w:rsidRPr="00451A25" w:rsidRDefault="00451A25" w:rsidP="00451A25">
      <w:pPr>
        <w:widowControl/>
        <w:jc w:val="both"/>
        <w:textAlignment w:val="bottom"/>
        <w:rPr>
          <w:rFonts w:eastAsiaTheme="minorHAnsi" w:cstheme="minorBidi"/>
          <w:snapToGrid/>
          <w:sz w:val="28"/>
          <w:szCs w:val="28"/>
          <w:lang w:eastAsia="en-US"/>
        </w:rPr>
      </w:pPr>
      <w:r w:rsidRPr="00451A25">
        <w:rPr>
          <w:rFonts w:eastAsiaTheme="minorHAnsi" w:cstheme="minorBidi"/>
          <w:snapToGrid/>
          <w:sz w:val="28"/>
          <w:szCs w:val="28"/>
          <w:lang w:eastAsia="en-US"/>
        </w:rPr>
        <w:t>• через работодателя;</w:t>
      </w:r>
    </w:p>
    <w:p w:rsidR="00451A25" w:rsidRDefault="00451A25" w:rsidP="00451A25">
      <w:pPr>
        <w:widowControl/>
        <w:jc w:val="both"/>
        <w:textAlignment w:val="bottom"/>
        <w:rPr>
          <w:rFonts w:eastAsiaTheme="minorHAnsi" w:cstheme="minorBidi"/>
          <w:snapToGrid/>
          <w:sz w:val="28"/>
          <w:szCs w:val="28"/>
          <w:lang w:eastAsia="en-US"/>
        </w:rPr>
      </w:pPr>
      <w:r w:rsidRPr="00451A25">
        <w:rPr>
          <w:rFonts w:eastAsiaTheme="minorHAnsi" w:cstheme="minorBidi"/>
          <w:snapToGrid/>
          <w:sz w:val="28"/>
          <w:szCs w:val="28"/>
          <w:lang w:eastAsia="en-US"/>
        </w:rPr>
        <w:t>•</w:t>
      </w:r>
      <w:r w:rsidRPr="00451A25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451A25">
        <w:rPr>
          <w:rFonts w:eastAsiaTheme="minorHAnsi" w:cstheme="minorBidi"/>
          <w:snapToGrid/>
          <w:sz w:val="28"/>
          <w:szCs w:val="28"/>
          <w:lang w:eastAsia="en-US"/>
        </w:rPr>
        <w:t>в МФЦ</w:t>
      </w:r>
      <w:r>
        <w:rPr>
          <w:rFonts w:eastAsiaTheme="minorHAnsi" w:cstheme="minorBidi"/>
          <w:snapToGrid/>
          <w:sz w:val="28"/>
          <w:szCs w:val="28"/>
          <w:lang w:eastAsia="en-US"/>
        </w:rPr>
        <w:t>.</w:t>
      </w:r>
    </w:p>
    <w:p w:rsidR="00451A25" w:rsidRPr="00451A25" w:rsidRDefault="00451A25" w:rsidP="00451A25">
      <w:pPr>
        <w:widowControl/>
        <w:textAlignment w:val="bottom"/>
        <w:rPr>
          <w:rFonts w:eastAsiaTheme="minorHAnsi" w:cstheme="minorBidi"/>
          <w:snapToGrid/>
          <w:sz w:val="28"/>
          <w:szCs w:val="28"/>
          <w:lang w:eastAsia="en-US"/>
        </w:rPr>
      </w:pPr>
    </w:p>
    <w:p w:rsidR="00B7468E" w:rsidRDefault="00B7468E" w:rsidP="00134C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Юлия М.</w:t>
      </w:r>
      <w:r w:rsidR="00704BAA">
        <w:rPr>
          <w:b/>
          <w:sz w:val="28"/>
          <w:szCs w:val="28"/>
        </w:rPr>
        <w:t>, г. Заринск</w:t>
      </w:r>
      <w:r>
        <w:rPr>
          <w:b/>
          <w:sz w:val="28"/>
          <w:szCs w:val="28"/>
        </w:rPr>
        <w:t>:</w:t>
      </w:r>
    </w:p>
    <w:p w:rsidR="00451A25" w:rsidRDefault="00B7468E" w:rsidP="00134C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Я парикмахер. Хочу оформить свою </w:t>
      </w:r>
      <w:proofErr w:type="spellStart"/>
      <w:r>
        <w:rPr>
          <w:b/>
          <w:sz w:val="28"/>
          <w:szCs w:val="28"/>
        </w:rPr>
        <w:t>самозанятость</w:t>
      </w:r>
      <w:proofErr w:type="spellEnd"/>
      <w:r>
        <w:rPr>
          <w:b/>
          <w:sz w:val="28"/>
          <w:szCs w:val="28"/>
        </w:rPr>
        <w:t xml:space="preserve"> официально. </w:t>
      </w:r>
      <w:r w:rsidR="009F3E7D">
        <w:rPr>
          <w:b/>
          <w:sz w:val="28"/>
          <w:szCs w:val="28"/>
        </w:rPr>
        <w:t>Хочу перед этим выяснить - к</w:t>
      </w:r>
      <w:r w:rsidR="00451A25" w:rsidRPr="00451A25">
        <w:rPr>
          <w:b/>
          <w:sz w:val="28"/>
          <w:szCs w:val="28"/>
        </w:rPr>
        <w:t xml:space="preserve">огда и как </w:t>
      </w:r>
      <w:proofErr w:type="spellStart"/>
      <w:r w:rsidR="00451A25" w:rsidRPr="00451A25">
        <w:rPr>
          <w:b/>
          <w:sz w:val="28"/>
          <w:szCs w:val="28"/>
        </w:rPr>
        <w:t>самозанятому</w:t>
      </w:r>
      <w:proofErr w:type="spellEnd"/>
      <w:r w:rsidR="00451A25" w:rsidRPr="00451A25">
        <w:rPr>
          <w:b/>
          <w:sz w:val="28"/>
          <w:szCs w:val="28"/>
        </w:rPr>
        <w:t xml:space="preserve"> вносить добровольные взносы на пенсионное страхование?</w:t>
      </w:r>
    </w:p>
    <w:p w:rsidR="00451A25" w:rsidRPr="00451A25" w:rsidRDefault="00451A25" w:rsidP="00134C75">
      <w:pPr>
        <w:widowControl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ab/>
      </w:r>
      <w:r w:rsidR="009F3E7D">
        <w:rPr>
          <w:rFonts w:eastAsiaTheme="minorHAnsi"/>
          <w:snapToGrid/>
          <w:sz w:val="28"/>
          <w:szCs w:val="28"/>
          <w:lang w:eastAsia="en-US"/>
        </w:rPr>
        <w:t xml:space="preserve">- </w:t>
      </w:r>
      <w:r w:rsidRPr="00451A25">
        <w:rPr>
          <w:rFonts w:eastAsiaTheme="minorHAnsi"/>
          <w:snapToGrid/>
          <w:sz w:val="28"/>
          <w:szCs w:val="28"/>
          <w:lang w:eastAsia="en-US"/>
        </w:rPr>
        <w:t xml:space="preserve">Чтобы накопить стаж и обеспечить себе будущую пенсию, </w:t>
      </w:r>
      <w:hyperlink r:id="rId21" w:history="1">
        <w:r w:rsidRPr="00451A25">
          <w:rPr>
            <w:rFonts w:eastAsiaTheme="minorHAnsi"/>
            <w:snapToGrid/>
            <w:color w:val="0000FF" w:themeColor="hyperlink"/>
            <w:sz w:val="28"/>
            <w:szCs w:val="28"/>
            <w:u w:val="single"/>
            <w:lang w:eastAsia="en-US"/>
          </w:rPr>
          <w:t>необходимо вступить в добровольные отношения по пенсионному страхованию</w:t>
        </w:r>
      </w:hyperlink>
      <w:r w:rsidRPr="00451A25">
        <w:rPr>
          <w:rFonts w:eastAsiaTheme="minorHAnsi"/>
          <w:snapToGrid/>
          <w:sz w:val="28"/>
          <w:szCs w:val="28"/>
          <w:lang w:eastAsia="en-US"/>
        </w:rPr>
        <w:t xml:space="preserve"> и направлять взносы в Отделение СФР по Алтайскому краю</w:t>
      </w:r>
      <w:r>
        <w:rPr>
          <w:rFonts w:eastAsiaTheme="minorHAnsi"/>
          <w:snapToGrid/>
          <w:sz w:val="28"/>
          <w:szCs w:val="28"/>
          <w:lang w:eastAsia="en-US"/>
        </w:rPr>
        <w:t>.</w:t>
      </w:r>
    </w:p>
    <w:p w:rsidR="00451A25" w:rsidRPr="00451A25" w:rsidRDefault="00451A25" w:rsidP="00134C75">
      <w:pPr>
        <w:widowControl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ab/>
        <w:t>Размер и периодичность определяется страхователем</w:t>
      </w:r>
      <w:r w:rsidRPr="00451A25">
        <w:rPr>
          <w:rFonts w:eastAsiaTheme="minorHAnsi"/>
          <w:snapToGrid/>
          <w:sz w:val="28"/>
          <w:szCs w:val="28"/>
          <w:lang w:eastAsia="en-US"/>
        </w:rPr>
        <w:t xml:space="preserve"> самостоятельно. Срок уплаты – до 31 декабря текущего года</w:t>
      </w:r>
      <w:r>
        <w:rPr>
          <w:rFonts w:eastAsiaTheme="minorHAnsi"/>
          <w:snapToGrid/>
          <w:sz w:val="28"/>
          <w:szCs w:val="28"/>
          <w:lang w:eastAsia="en-US"/>
        </w:rPr>
        <w:t>.</w:t>
      </w:r>
    </w:p>
    <w:p w:rsidR="00451A25" w:rsidRPr="00451A25" w:rsidRDefault="00451A25" w:rsidP="00134C75">
      <w:pPr>
        <w:widowControl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ab/>
      </w:r>
      <w:r w:rsidRPr="00451A25">
        <w:rPr>
          <w:rFonts w:eastAsiaTheme="minorHAnsi"/>
          <w:snapToGrid/>
          <w:sz w:val="28"/>
          <w:szCs w:val="28"/>
          <w:lang w:eastAsia="en-US"/>
        </w:rPr>
        <w:t xml:space="preserve">Узнать размер взноса поможет </w:t>
      </w:r>
      <w:r>
        <w:rPr>
          <w:rFonts w:eastAsiaTheme="minorHAnsi"/>
          <w:snapToGrid/>
          <w:sz w:val="28"/>
          <w:szCs w:val="28"/>
          <w:lang w:eastAsia="en-US"/>
        </w:rPr>
        <w:t xml:space="preserve">электронный </w:t>
      </w:r>
      <w:hyperlink r:id="rId22" w:history="1">
        <w:r w:rsidRPr="00451A25">
          <w:rPr>
            <w:rFonts w:eastAsiaTheme="minorHAnsi"/>
            <w:snapToGrid/>
            <w:color w:val="0000FF" w:themeColor="hyperlink"/>
            <w:sz w:val="28"/>
            <w:szCs w:val="28"/>
            <w:u w:val="single"/>
            <w:lang w:eastAsia="en-US"/>
          </w:rPr>
          <w:t>калькулятор ИПК и стажа</w:t>
        </w:r>
      </w:hyperlink>
      <w:r w:rsidRPr="00451A25">
        <w:rPr>
          <w:rFonts w:eastAsiaTheme="minorHAnsi"/>
          <w:snapToGrid/>
          <w:sz w:val="28"/>
          <w:szCs w:val="28"/>
          <w:lang w:eastAsia="en-US"/>
        </w:rPr>
        <w:t xml:space="preserve"> </w:t>
      </w:r>
      <w:r>
        <w:rPr>
          <w:rFonts w:eastAsiaTheme="minorHAnsi"/>
          <w:snapToGrid/>
          <w:sz w:val="28"/>
          <w:szCs w:val="28"/>
          <w:lang w:eastAsia="en-US"/>
        </w:rPr>
        <w:t xml:space="preserve">на официальном сайте </w:t>
      </w:r>
      <w:proofErr w:type="spellStart"/>
      <w:r>
        <w:rPr>
          <w:rFonts w:eastAsiaTheme="minorHAnsi"/>
          <w:snapToGrid/>
          <w:sz w:val="28"/>
          <w:szCs w:val="28"/>
          <w:lang w:eastAsia="en-US"/>
        </w:rPr>
        <w:t>Соцфонда</w:t>
      </w:r>
      <w:proofErr w:type="spellEnd"/>
      <w:r>
        <w:rPr>
          <w:rFonts w:eastAsiaTheme="minorHAnsi"/>
          <w:snapToGrid/>
          <w:sz w:val="28"/>
          <w:szCs w:val="28"/>
          <w:lang w:eastAsia="en-US"/>
        </w:rPr>
        <w:t xml:space="preserve">. </w:t>
      </w:r>
      <w:r w:rsidRPr="00451A25">
        <w:rPr>
          <w:rFonts w:eastAsiaTheme="minorHAnsi"/>
          <w:snapToGrid/>
          <w:sz w:val="28"/>
          <w:szCs w:val="28"/>
          <w:lang w:eastAsia="en-US"/>
        </w:rPr>
        <w:t xml:space="preserve">Чтобы правильно </w:t>
      </w:r>
      <w:r>
        <w:rPr>
          <w:rFonts w:eastAsiaTheme="minorHAnsi"/>
          <w:snapToGrid/>
          <w:sz w:val="28"/>
          <w:szCs w:val="28"/>
          <w:lang w:eastAsia="en-US"/>
        </w:rPr>
        <w:t>рассчитать сумму взноса, необходимо указать</w:t>
      </w:r>
      <w:r w:rsidRPr="00451A25">
        <w:rPr>
          <w:rFonts w:eastAsiaTheme="minorHAnsi"/>
          <w:snapToGrid/>
          <w:sz w:val="28"/>
          <w:szCs w:val="28"/>
          <w:lang w:eastAsia="en-US"/>
        </w:rPr>
        <w:t xml:space="preserve"> требуемую величину ИПК и стажа, а также дату регистрации в качестве страхователя</w:t>
      </w:r>
      <w:r>
        <w:rPr>
          <w:rFonts w:eastAsiaTheme="minorHAnsi"/>
          <w:snapToGrid/>
          <w:sz w:val="28"/>
          <w:szCs w:val="28"/>
          <w:lang w:eastAsia="en-US"/>
        </w:rPr>
        <w:t>.</w:t>
      </w:r>
    </w:p>
    <w:p w:rsidR="00451A25" w:rsidRPr="00451A25" w:rsidRDefault="00451A25" w:rsidP="00134C75">
      <w:pPr>
        <w:widowControl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ab/>
      </w:r>
      <w:r w:rsidRPr="00451A25">
        <w:rPr>
          <w:rFonts w:eastAsiaTheme="minorHAnsi"/>
          <w:snapToGrid/>
          <w:sz w:val="28"/>
          <w:szCs w:val="28"/>
          <w:lang w:eastAsia="en-US"/>
        </w:rPr>
        <w:t xml:space="preserve">Взносы перечисляются через кредитную организацию по реквизитам с помощью </w:t>
      </w:r>
      <w:hyperlink r:id="rId23" w:history="1">
        <w:r w:rsidRPr="00451A25">
          <w:rPr>
            <w:rFonts w:eastAsiaTheme="minorHAnsi"/>
            <w:snapToGrid/>
            <w:color w:val="0000FF" w:themeColor="hyperlink"/>
            <w:sz w:val="28"/>
            <w:szCs w:val="28"/>
            <w:u w:val="single"/>
            <w:lang w:eastAsia="en-US"/>
          </w:rPr>
          <w:t>мобильного приложения "Мой налог</w:t>
        </w:r>
      </w:hyperlink>
      <w:r w:rsidRPr="00451A25">
        <w:rPr>
          <w:rFonts w:eastAsiaTheme="minorHAnsi"/>
          <w:snapToGrid/>
          <w:sz w:val="28"/>
          <w:szCs w:val="28"/>
          <w:lang w:eastAsia="en-US"/>
        </w:rPr>
        <w:t xml:space="preserve">" или </w:t>
      </w:r>
      <w:hyperlink r:id="rId24" w:history="1">
        <w:r w:rsidRPr="00451A25">
          <w:rPr>
            <w:rFonts w:eastAsiaTheme="minorHAnsi"/>
            <w:snapToGrid/>
            <w:color w:val="0000FF" w:themeColor="hyperlink"/>
            <w:sz w:val="28"/>
            <w:szCs w:val="28"/>
            <w:u w:val="single"/>
            <w:lang w:eastAsia="en-US"/>
          </w:rPr>
          <w:t xml:space="preserve">электронного сервиса </w:t>
        </w:r>
        <w:proofErr w:type="spellStart"/>
        <w:r w:rsidRPr="00451A25">
          <w:rPr>
            <w:rFonts w:eastAsiaTheme="minorHAnsi"/>
            <w:snapToGrid/>
            <w:color w:val="0000FF" w:themeColor="hyperlink"/>
            <w:sz w:val="28"/>
            <w:szCs w:val="28"/>
            <w:u w:val="single"/>
            <w:lang w:eastAsia="en-US"/>
          </w:rPr>
          <w:t>Соцфонда</w:t>
        </w:r>
        <w:proofErr w:type="spellEnd"/>
      </w:hyperlink>
      <w:r>
        <w:rPr>
          <w:rFonts w:eastAsiaTheme="minorHAnsi"/>
          <w:snapToGrid/>
          <w:sz w:val="28"/>
          <w:szCs w:val="28"/>
          <w:lang w:eastAsia="en-US"/>
        </w:rPr>
        <w:t>.</w:t>
      </w:r>
    </w:p>
    <w:p w:rsidR="00451A25" w:rsidRPr="00451A25" w:rsidRDefault="00451A25" w:rsidP="00134C75">
      <w:pPr>
        <w:widowControl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ab/>
      </w:r>
      <w:r w:rsidRPr="00451A25">
        <w:rPr>
          <w:rFonts w:eastAsiaTheme="minorHAnsi"/>
          <w:snapToGrid/>
          <w:sz w:val="28"/>
          <w:szCs w:val="28"/>
          <w:lang w:eastAsia="en-US"/>
        </w:rPr>
        <w:t xml:space="preserve">Проверить стаж и величину индивидуального пенсионного коэффициента можно, заказав выписку из индивидуального лицевого счета на портале </w:t>
      </w:r>
      <w:hyperlink r:id="rId25" w:history="1">
        <w:proofErr w:type="spellStart"/>
        <w:r w:rsidRPr="00451A25">
          <w:rPr>
            <w:rFonts w:eastAsiaTheme="minorHAnsi"/>
            <w:snapToGrid/>
            <w:color w:val="0000FF" w:themeColor="hyperlink"/>
            <w:sz w:val="28"/>
            <w:szCs w:val="28"/>
            <w:u w:val="single"/>
            <w:lang w:eastAsia="en-US"/>
          </w:rPr>
          <w:t>Госуслуг</w:t>
        </w:r>
        <w:proofErr w:type="spellEnd"/>
      </w:hyperlink>
      <w:r>
        <w:rPr>
          <w:rFonts w:eastAsiaTheme="minorHAnsi"/>
          <w:snapToGrid/>
          <w:color w:val="0000FF" w:themeColor="hyperlink"/>
          <w:sz w:val="28"/>
          <w:szCs w:val="28"/>
          <w:u w:val="single"/>
          <w:lang w:eastAsia="en-US"/>
        </w:rPr>
        <w:t>.</w:t>
      </w:r>
    </w:p>
    <w:p w:rsidR="00451A25" w:rsidRDefault="00451A25" w:rsidP="00554FBD">
      <w:pPr>
        <w:ind w:firstLine="709"/>
        <w:jc w:val="both"/>
        <w:rPr>
          <w:b/>
          <w:sz w:val="28"/>
          <w:szCs w:val="28"/>
        </w:rPr>
      </w:pPr>
    </w:p>
    <w:p w:rsidR="00704BAA" w:rsidRDefault="00704BAA" w:rsidP="00554FBD">
      <w:pPr>
        <w:ind w:firstLine="709"/>
        <w:jc w:val="both"/>
        <w:rPr>
          <w:b/>
          <w:sz w:val="28"/>
          <w:szCs w:val="28"/>
        </w:rPr>
      </w:pPr>
    </w:p>
    <w:p w:rsidR="0010487D" w:rsidRDefault="0010487D" w:rsidP="0010487D">
      <w:pPr>
        <w:jc w:val="center"/>
        <w:rPr>
          <w:rFonts w:ascii="Arial Narrow" w:hAnsi="Arial Narrow"/>
          <w:sz w:val="18"/>
          <w:szCs w:val="18"/>
        </w:rPr>
      </w:pPr>
    </w:p>
    <w:p w:rsidR="0010487D" w:rsidRPr="00A41516" w:rsidRDefault="0010487D" w:rsidP="0010487D">
      <w:pPr>
        <w:jc w:val="center"/>
        <w:rPr>
          <w:rFonts w:ascii="Arial Narrow" w:hAnsi="Arial Narrow"/>
          <w:sz w:val="18"/>
          <w:szCs w:val="18"/>
        </w:rPr>
      </w:pPr>
      <w:r w:rsidRPr="00A41516">
        <w:rPr>
          <w:rFonts w:ascii="Arial Narrow" w:hAnsi="Arial Narrow"/>
          <w:sz w:val="18"/>
          <w:szCs w:val="18"/>
        </w:rPr>
        <w:t xml:space="preserve">Посетите </w:t>
      </w:r>
      <w:hyperlink r:id="rId26" w:tooltip="https://sfr.gov.ru/branches/altaikr/news/" w:history="1">
        <w:r w:rsidRPr="00A41516">
          <w:rPr>
            <w:rStyle w:val="a3"/>
            <w:rFonts w:ascii="Arial Narrow" w:hAnsi="Arial Narrow"/>
            <w:sz w:val="18"/>
            <w:szCs w:val="18"/>
          </w:rPr>
          <w:t>региональную страницу</w:t>
        </w:r>
      </w:hyperlink>
      <w:r w:rsidRPr="00A41516">
        <w:rPr>
          <w:rFonts w:ascii="Arial Narrow" w:hAnsi="Arial Narrow"/>
          <w:sz w:val="18"/>
          <w:szCs w:val="18"/>
        </w:rPr>
        <w:t xml:space="preserve"> сайта СФР и </w:t>
      </w:r>
    </w:p>
    <w:p w:rsidR="0010487D" w:rsidRPr="00A41516" w:rsidRDefault="0010487D" w:rsidP="0010487D">
      <w:pPr>
        <w:jc w:val="center"/>
        <w:rPr>
          <w:rFonts w:ascii="Arial Narrow" w:hAnsi="Arial Narrow"/>
          <w:sz w:val="18"/>
          <w:szCs w:val="18"/>
        </w:rPr>
      </w:pPr>
      <w:r w:rsidRPr="00A41516">
        <w:rPr>
          <w:rFonts w:ascii="Arial Narrow" w:hAnsi="Arial Narrow"/>
          <w:sz w:val="18"/>
          <w:szCs w:val="18"/>
        </w:rPr>
        <w:t xml:space="preserve">официальные аккаунты Отделения в </w:t>
      </w:r>
      <w:proofErr w:type="spellStart"/>
      <w:r w:rsidRPr="00A41516">
        <w:rPr>
          <w:rFonts w:ascii="Arial Narrow" w:hAnsi="Arial Narrow"/>
          <w:sz w:val="18"/>
          <w:szCs w:val="18"/>
        </w:rPr>
        <w:t>соцсетях</w:t>
      </w:r>
      <w:proofErr w:type="spellEnd"/>
      <w:r w:rsidRPr="00A41516">
        <w:rPr>
          <w:rFonts w:ascii="Arial Narrow" w:hAnsi="Arial Narrow"/>
          <w:sz w:val="18"/>
          <w:szCs w:val="18"/>
        </w:rPr>
        <w:t xml:space="preserve">: </w:t>
      </w:r>
    </w:p>
    <w:p w:rsidR="0010487D" w:rsidRPr="00A41516" w:rsidRDefault="00BB0A14" w:rsidP="0010487D">
      <w:pPr>
        <w:jc w:val="center"/>
        <w:rPr>
          <w:rFonts w:ascii="Arial Narrow" w:hAnsi="Arial Narrow"/>
          <w:color w:val="0070C0"/>
          <w:sz w:val="18"/>
          <w:szCs w:val="18"/>
        </w:rPr>
      </w:pPr>
      <w:hyperlink r:id="rId27" w:history="1">
        <w:proofErr w:type="spellStart"/>
        <w:r w:rsidR="0010487D" w:rsidRPr="00A41516">
          <w:rPr>
            <w:rStyle w:val="a3"/>
            <w:rFonts w:ascii="Arial Narrow" w:hAnsi="Arial Narrow"/>
            <w:sz w:val="18"/>
            <w:szCs w:val="18"/>
          </w:rPr>
          <w:t>Телеграм</w:t>
        </w:r>
        <w:proofErr w:type="spellEnd"/>
      </w:hyperlink>
      <w:r w:rsidR="0010487D" w:rsidRPr="00A41516">
        <w:rPr>
          <w:rFonts w:ascii="Arial Narrow" w:hAnsi="Arial Narrow"/>
          <w:sz w:val="18"/>
          <w:szCs w:val="18"/>
        </w:rPr>
        <w:t xml:space="preserve">, </w:t>
      </w:r>
      <w:hyperlink r:id="rId28" w:tooltip="https://vk.com/sfr.altayskiykray" w:history="1">
        <w:proofErr w:type="spellStart"/>
        <w:r w:rsidR="0010487D" w:rsidRPr="00A41516">
          <w:rPr>
            <w:rStyle w:val="a3"/>
            <w:rFonts w:ascii="Arial Narrow" w:hAnsi="Arial Narrow"/>
            <w:color w:val="0070C0"/>
            <w:sz w:val="18"/>
            <w:szCs w:val="18"/>
          </w:rPr>
          <w:t>ВКонтакте</w:t>
        </w:r>
        <w:proofErr w:type="spellEnd"/>
      </w:hyperlink>
      <w:r w:rsidR="0010487D" w:rsidRPr="00A41516">
        <w:rPr>
          <w:rFonts w:ascii="Arial Narrow" w:hAnsi="Arial Narrow"/>
          <w:color w:val="0070C0"/>
          <w:sz w:val="18"/>
          <w:szCs w:val="18"/>
          <w:u w:val="single"/>
        </w:rPr>
        <w:t>,</w:t>
      </w:r>
      <w:r w:rsidR="0010487D" w:rsidRPr="00A41516">
        <w:rPr>
          <w:rFonts w:ascii="Arial Narrow" w:hAnsi="Arial Narrow"/>
          <w:sz w:val="18"/>
          <w:szCs w:val="18"/>
          <w:u w:val="single"/>
        </w:rPr>
        <w:t xml:space="preserve"> </w:t>
      </w:r>
      <w:hyperlink r:id="rId29" w:tooltip="https://vk.com/sfr.altayskiykray" w:history="1">
        <w:r w:rsidR="0010487D" w:rsidRPr="00A41516">
          <w:rPr>
            <w:rStyle w:val="a3"/>
            <w:rFonts w:ascii="Arial Narrow" w:hAnsi="Arial Narrow"/>
            <w:color w:val="0070C0"/>
            <w:sz w:val="18"/>
            <w:szCs w:val="18"/>
          </w:rPr>
          <w:t>Одноклассники</w:t>
        </w:r>
      </w:hyperlink>
      <w:r w:rsidR="0010487D" w:rsidRPr="00A41516">
        <w:rPr>
          <w:rFonts w:ascii="Arial Narrow" w:hAnsi="Arial Narrow"/>
          <w:color w:val="0070C0"/>
          <w:sz w:val="18"/>
          <w:szCs w:val="18"/>
        </w:rPr>
        <w:t>.</w:t>
      </w:r>
    </w:p>
    <w:p w:rsidR="0010487D" w:rsidRDefault="0010487D" w:rsidP="0010487D">
      <w:pPr>
        <w:jc w:val="center"/>
        <w:rPr>
          <w:rFonts w:ascii="Arial Narrow" w:hAnsi="Arial Narrow"/>
          <w:sz w:val="18"/>
          <w:szCs w:val="18"/>
        </w:rPr>
      </w:pPr>
      <w:r w:rsidRPr="00A41516">
        <w:rPr>
          <w:rFonts w:ascii="Arial Narrow" w:hAnsi="Arial Narrow"/>
          <w:sz w:val="18"/>
          <w:szCs w:val="18"/>
        </w:rPr>
        <w:t xml:space="preserve">Еще больше информации – на </w:t>
      </w:r>
      <w:hyperlink r:id="rId30" w:tooltip="https://rutube.ru/channel/24758980/videos/" w:history="1">
        <w:proofErr w:type="spellStart"/>
        <w:r w:rsidRPr="00A41516">
          <w:rPr>
            <w:rStyle w:val="a3"/>
            <w:rFonts w:ascii="Arial Narrow" w:hAnsi="Arial Narrow"/>
            <w:sz w:val="18"/>
            <w:szCs w:val="18"/>
            <w:lang w:val="en-US"/>
          </w:rPr>
          <w:t>Rutube</w:t>
        </w:r>
        <w:proofErr w:type="spellEnd"/>
      </w:hyperlink>
      <w:r w:rsidRPr="00A41516">
        <w:rPr>
          <w:rFonts w:ascii="Arial Narrow" w:hAnsi="Arial Narrow"/>
          <w:sz w:val="18"/>
          <w:szCs w:val="18"/>
        </w:rPr>
        <w:t xml:space="preserve"> (видеоканал ОСФР по Алтайскому краю) </w:t>
      </w:r>
    </w:p>
    <w:p w:rsidR="0010487D" w:rsidRPr="00451A25" w:rsidRDefault="0010487D" w:rsidP="00554FBD">
      <w:pPr>
        <w:ind w:firstLine="709"/>
        <w:jc w:val="both"/>
        <w:rPr>
          <w:b/>
          <w:sz w:val="28"/>
          <w:szCs w:val="28"/>
        </w:rPr>
      </w:pPr>
    </w:p>
    <w:sectPr w:rsidR="0010487D" w:rsidRPr="0045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A5" w:rsidRDefault="008215A5" w:rsidP="008331CD">
      <w:r>
        <w:separator/>
      </w:r>
    </w:p>
  </w:endnote>
  <w:endnote w:type="continuationSeparator" w:id="0">
    <w:p w:rsidR="008215A5" w:rsidRDefault="008215A5" w:rsidP="008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A5" w:rsidRDefault="008215A5" w:rsidP="008331CD">
      <w:r>
        <w:separator/>
      </w:r>
    </w:p>
  </w:footnote>
  <w:footnote w:type="continuationSeparator" w:id="0">
    <w:p w:rsidR="008215A5" w:rsidRDefault="008215A5" w:rsidP="00833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25"/>
    <w:rsid w:val="00015D0E"/>
    <w:rsid w:val="0010487D"/>
    <w:rsid w:val="00134C75"/>
    <w:rsid w:val="00142D0A"/>
    <w:rsid w:val="001A22F2"/>
    <w:rsid w:val="001B0304"/>
    <w:rsid w:val="001B5353"/>
    <w:rsid w:val="00275295"/>
    <w:rsid w:val="002D09BB"/>
    <w:rsid w:val="002D46E7"/>
    <w:rsid w:val="003020EE"/>
    <w:rsid w:val="00366A12"/>
    <w:rsid w:val="003972F0"/>
    <w:rsid w:val="003F49AD"/>
    <w:rsid w:val="003F4ED8"/>
    <w:rsid w:val="0043241C"/>
    <w:rsid w:val="00437058"/>
    <w:rsid w:val="00451A25"/>
    <w:rsid w:val="0046395C"/>
    <w:rsid w:val="00471DFA"/>
    <w:rsid w:val="00490972"/>
    <w:rsid w:val="004C3E29"/>
    <w:rsid w:val="004C3FB5"/>
    <w:rsid w:val="004E2AA1"/>
    <w:rsid w:val="00524CD1"/>
    <w:rsid w:val="0054536A"/>
    <w:rsid w:val="00554FBD"/>
    <w:rsid w:val="0056220B"/>
    <w:rsid w:val="005C2495"/>
    <w:rsid w:val="005E0C7A"/>
    <w:rsid w:val="00700B01"/>
    <w:rsid w:val="00704BAA"/>
    <w:rsid w:val="008215A5"/>
    <w:rsid w:val="008261DF"/>
    <w:rsid w:val="00832F3B"/>
    <w:rsid w:val="008331CD"/>
    <w:rsid w:val="0084118B"/>
    <w:rsid w:val="00847860"/>
    <w:rsid w:val="00917EF6"/>
    <w:rsid w:val="0094055B"/>
    <w:rsid w:val="009F3E7D"/>
    <w:rsid w:val="00A162B6"/>
    <w:rsid w:val="00A51776"/>
    <w:rsid w:val="00A732DF"/>
    <w:rsid w:val="00AB79F3"/>
    <w:rsid w:val="00AE64AB"/>
    <w:rsid w:val="00AE6A1F"/>
    <w:rsid w:val="00B04D91"/>
    <w:rsid w:val="00B57A59"/>
    <w:rsid w:val="00B70758"/>
    <w:rsid w:val="00B7468E"/>
    <w:rsid w:val="00B811C8"/>
    <w:rsid w:val="00BB0A14"/>
    <w:rsid w:val="00BF14DA"/>
    <w:rsid w:val="00BF3E3E"/>
    <w:rsid w:val="00C1164B"/>
    <w:rsid w:val="00C77C2D"/>
    <w:rsid w:val="00CF3C85"/>
    <w:rsid w:val="00D61296"/>
    <w:rsid w:val="00D81440"/>
    <w:rsid w:val="00DE0CB1"/>
    <w:rsid w:val="00E15613"/>
    <w:rsid w:val="00E87699"/>
    <w:rsid w:val="00F0600A"/>
    <w:rsid w:val="00F1054E"/>
    <w:rsid w:val="00F74BD3"/>
    <w:rsid w:val="00F76197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31CD"/>
    <w:rPr>
      <w:color w:val="0000FF"/>
      <w:u w:val="single"/>
    </w:rPr>
  </w:style>
  <w:style w:type="paragraph" w:styleId="a4">
    <w:name w:val="footnote text"/>
    <w:basedOn w:val="a"/>
    <w:link w:val="a5"/>
    <w:rsid w:val="008331CD"/>
  </w:style>
  <w:style w:type="character" w:customStyle="1" w:styleId="a5">
    <w:name w:val="Текст сноски Знак"/>
    <w:basedOn w:val="a0"/>
    <w:link w:val="a4"/>
    <w:rsid w:val="008331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aliases w:val="Знак сноски-FN,SUPERS,Знак сноски 1,Ciae niinee-FN"/>
    <w:rsid w:val="008331C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0487D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0487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0487D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87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69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31CD"/>
    <w:rPr>
      <w:color w:val="0000FF"/>
      <w:u w:val="single"/>
    </w:rPr>
  </w:style>
  <w:style w:type="paragraph" w:styleId="a4">
    <w:name w:val="footnote text"/>
    <w:basedOn w:val="a"/>
    <w:link w:val="a5"/>
    <w:rsid w:val="008331CD"/>
  </w:style>
  <w:style w:type="character" w:customStyle="1" w:styleId="a5">
    <w:name w:val="Текст сноски Знак"/>
    <w:basedOn w:val="a0"/>
    <w:link w:val="a4"/>
    <w:rsid w:val="008331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aliases w:val="Знак сноски-FN,SUPERS,Знак сноски 1,Ciae niinee-FN"/>
    <w:rsid w:val="008331C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0487D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0487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0487D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87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69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21/1/form" TargetMode="External"/><Relationship Id="rId13" Type="http://schemas.openxmlformats.org/officeDocument/2006/relationships/hyperlink" Target="https://sfr.gov.ru/branches/altaikr/info/~0/10021" TargetMode="External"/><Relationship Id="rId18" Type="http://schemas.openxmlformats.org/officeDocument/2006/relationships/hyperlink" Target="https://sfr.gov.ru/branches/altaikr/info/~0/10021" TargetMode="External"/><Relationship Id="rId26" Type="http://schemas.openxmlformats.org/officeDocument/2006/relationships/hyperlink" Target="https://sfr.gov.ru/branches/altaikr/new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fr.altayskiykray?w=wall-68775429_1127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fr.gov.ru/" TargetMode="External"/><Relationship Id="rId17" Type="http://schemas.openxmlformats.org/officeDocument/2006/relationships/hyperlink" Target="file:///C:\Users\032SorokinaAV\Downloads\sfr.gov.ru" TargetMode="External"/><Relationship Id="rId25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600121/1/form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vk.com/sfr.altayskiykra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600121/1/form" TargetMode="External"/><Relationship Id="rId24" Type="http://schemas.openxmlformats.org/officeDocument/2006/relationships/hyperlink" Target="https://es.pfrf.ru/paymentDocs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k.sfr.gov.ru/" TargetMode="External"/><Relationship Id="rId23" Type="http://schemas.openxmlformats.org/officeDocument/2006/relationships/hyperlink" Target="https://npd.nalog.ru/app/" TargetMode="External"/><Relationship Id="rId28" Type="http://schemas.openxmlformats.org/officeDocument/2006/relationships/hyperlink" Target="https://vk.com/sfr.altayskiykray" TargetMode="External"/><Relationship Id="rId10" Type="http://schemas.openxmlformats.org/officeDocument/2006/relationships/hyperlink" Target="https://www.gosuslugi.ru/600121/1/form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r.gov.ru/branches/altaikr/info/~0/10021" TargetMode="External"/><Relationship Id="rId14" Type="http://schemas.openxmlformats.org/officeDocument/2006/relationships/hyperlink" Target="https://www.gosuslugi.ru/600121/1/form" TargetMode="External"/><Relationship Id="rId22" Type="http://schemas.openxmlformats.org/officeDocument/2006/relationships/hyperlink" Target="https://es.pfrf.ru/ipkStazh" TargetMode="External"/><Relationship Id="rId27" Type="http://schemas.openxmlformats.org/officeDocument/2006/relationships/hyperlink" Target="https://t.me/sfr_altayskiykray" TargetMode="External"/><Relationship Id="rId30" Type="http://schemas.openxmlformats.org/officeDocument/2006/relationships/hyperlink" Target="https://rutube.ru/channel/24758980/vide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Ильинкова Софья Александровна</dc:creator>
  <cp:keywords/>
  <dc:description/>
  <cp:lastModifiedBy>Егорова Татьяна Александровна</cp:lastModifiedBy>
  <cp:revision>52</cp:revision>
  <dcterms:created xsi:type="dcterms:W3CDTF">2024-07-22T02:38:00Z</dcterms:created>
  <dcterms:modified xsi:type="dcterms:W3CDTF">2024-10-21T02:32:00Z</dcterms:modified>
</cp:coreProperties>
</file>