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noProof/>
          <w:sz w:val="28"/>
          <w:szCs w:val="20"/>
        </w:rPr>
        <w:drawing>
          <wp:inline distT="0" distB="0" distL="0" distR="0" wp14:anchorId="1443401C" wp14:editId="72FF1BAE">
            <wp:extent cx="1984375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93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</w:t>
      </w:r>
    </w:p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753E6C" w:rsidRPr="00F94F93" w:rsidRDefault="00753E6C" w:rsidP="00753E6C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27</w:t>
      </w:r>
      <w:r w:rsidRPr="00F94F93">
        <w:rPr>
          <w:rFonts w:eastAsia="Calibri"/>
          <w:bCs/>
          <w:sz w:val="28"/>
          <w:szCs w:val="28"/>
        </w:rPr>
        <w:t>.0</w:t>
      </w:r>
      <w:r w:rsidR="00D45AB9">
        <w:rPr>
          <w:rFonts w:eastAsia="Calibri"/>
          <w:bCs/>
          <w:sz w:val="28"/>
          <w:szCs w:val="28"/>
        </w:rPr>
        <w:t>9</w:t>
      </w:r>
      <w:r w:rsidRPr="00F94F93">
        <w:rPr>
          <w:rFonts w:eastAsia="Calibri"/>
          <w:bCs/>
          <w:sz w:val="28"/>
          <w:szCs w:val="28"/>
        </w:rPr>
        <w:t>.2024</w:t>
      </w:r>
    </w:p>
    <w:p w:rsidR="00753E6C" w:rsidRPr="00F94F93" w:rsidRDefault="00753E6C" w:rsidP="00753E6C">
      <w:pPr>
        <w:jc w:val="center"/>
      </w:pPr>
    </w:p>
    <w:p w:rsidR="00DB7D5C" w:rsidRDefault="00DB7D5C">
      <w:pPr>
        <w:jc w:val="right"/>
        <w:rPr>
          <w:rFonts w:ascii="Segoe UI" w:hAnsi="Segoe UI" w:cs="Segoe UI"/>
          <w:b/>
          <w:bCs/>
          <w:sz w:val="16"/>
          <w:szCs w:val="16"/>
        </w:rPr>
      </w:pPr>
    </w:p>
    <w:p w:rsidR="00DB7D5C" w:rsidRDefault="00D64C53" w:rsidP="00753E6C">
      <w:r>
        <w:rPr>
          <w:b/>
          <w:sz w:val="28"/>
          <w:szCs w:val="20"/>
          <w:shd w:val="clear" w:color="auto" w:fill="FFFFFF"/>
        </w:rPr>
        <w:t>Выездное обслуживание при оформлении недвижимости</w:t>
      </w:r>
    </w:p>
    <w:p w:rsidR="00DB7D5C" w:rsidRDefault="00DB7D5C">
      <w:pPr>
        <w:jc w:val="center"/>
        <w:rPr>
          <w:b/>
          <w:sz w:val="28"/>
          <w:szCs w:val="20"/>
        </w:rPr>
      </w:pPr>
    </w:p>
    <w:p w:rsidR="00DB7D5C" w:rsidRDefault="00D64C53">
      <w:pPr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Выездное обслуживание и курьерская доставка по услугам </w:t>
      </w:r>
      <w:proofErr w:type="spellStart"/>
      <w:r>
        <w:rPr>
          <w:b/>
          <w:bCs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доступны жителям Алтайского края уже несколько лет. С каждым годом их популярность растет. Это обусловлено оперативностью получения всей необходимой документации для недвижимости. О преимуществах выездного обслуживания подробно рассказали эксперты </w:t>
      </w:r>
      <w:proofErr w:type="spellStart"/>
      <w:r>
        <w:rPr>
          <w:b/>
          <w:bCs/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по Алтайскому краю.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Филиал ППК «Роскадастр» по Алтайскому краю предоставляет большой спектр услуг, ориентированных на потребности граждан. Именно выездное обслуживание курьерская доставка</w:t>
      </w:r>
      <w:r>
        <w:rPr>
          <w:sz w:val="26"/>
          <w:szCs w:val="26"/>
        </w:rPr>
        <w:t xml:space="preserve"> являются одними из наиболее </w:t>
      </w:r>
      <w:proofErr w:type="gramStart"/>
      <w:r>
        <w:rPr>
          <w:sz w:val="26"/>
          <w:szCs w:val="26"/>
        </w:rPr>
        <w:t>востребованных</w:t>
      </w:r>
      <w:proofErr w:type="gramEnd"/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 xml:space="preserve">Так, в 2024 году услугой выездного обслуживания воспользовались 12 тыс. жителей региона. 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Это оптимальный вариант для тех, кому в силу обстоятельств необходимо быстро оформить или получить документы на недвижимость.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Так, жители Барнаула, Бийска, Новоалтайска, Белокурихи и с. Павловск</w:t>
      </w:r>
      <w:r w:rsidR="00D45AB9">
        <w:rPr>
          <w:sz w:val="26"/>
          <w:szCs w:val="26"/>
        </w:rPr>
        <w:t>,</w:t>
      </w:r>
      <w:r>
        <w:rPr>
          <w:sz w:val="26"/>
          <w:szCs w:val="26"/>
        </w:rPr>
        <w:t xml:space="preserve"> воспользовавшись выездным обслуживанием</w:t>
      </w:r>
      <w:r w:rsidR="00D45AB9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могут подать заявления о государственном кадастровом учете объекта недвижимости; регистрации права (собственность, аренды и т.п.) на недвижимость; прекращении права на объект имущества, а также переход права (например, от продавца к покупателю или от наследодателя к наследнику);</w:t>
      </w:r>
      <w:proofErr w:type="gram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об исправлении технических и реестровых ошибок в записях Единого государственного реестра недвижимости (ЕГРН).</w:t>
      </w:r>
    </w:p>
    <w:p w:rsidR="00DB7D5C" w:rsidRDefault="00D64C53">
      <w:pPr>
        <w:ind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«Кроме экономии времени на процедуру подачи документов и ожидание результата сделки выездное обслуживание имеет еще одно немаловажное преимущество. Прием и выдача документов осуществляется самыми квалифицированными специалистами, имеющими многолетний опыт работы в сфере услуг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Это позволяет исключить ошибки при приеме и выдаче документов и снизить вероятность приостановления или отказа при рассмотрении заявления о проведении кадастрового учета или регистрации прав», - отмечает заместитель директора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по Алтайскому краю Николай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Беллюсов</w:t>
      </w:r>
      <w:proofErr w:type="spellEnd"/>
      <w:r>
        <w:rPr>
          <w:color w:val="000000"/>
          <w:sz w:val="26"/>
          <w:szCs w:val="26"/>
          <w:shd w:val="clear" w:color="auto" w:fill="FFFFFF"/>
        </w:rPr>
        <w:t>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Выездной прием и курьерская доставка не предоставляются на территории медицинских организаций, исправительных учреждений и следственных изоляторов, закрытых административно-территориальных образований и воинских частей.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Услуга предоставляется на возмездной основе (кроме льготных категорий граждан). Воспользоваться услугой бесплатно могут ветераны и инвалиды Великой Отечественной войны, дети-инвалиды, инвалиды I и II групп.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Полная информация о порядке осуществления выездного обслуживания и курьерской доставки содержится на официальном </w:t>
      </w:r>
      <w:hyperlink r:id="rId6">
        <w:r>
          <w:rPr>
            <w:sz w:val="26"/>
            <w:szCs w:val="26"/>
          </w:rPr>
          <w:t>сайте ППК «Роскадастр»</w:t>
        </w:r>
      </w:hyperlink>
      <w:r>
        <w:rPr>
          <w:sz w:val="26"/>
          <w:szCs w:val="26"/>
        </w:rPr>
        <w:t xml:space="preserve"> в разделе «Сервисы и услуги».</w:t>
      </w:r>
    </w:p>
    <w:p w:rsidR="00DB7D5C" w:rsidRDefault="00D64C5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Подробную информацию о порядке способе получения услуги выездного обслуживания и курьерской доставки можно получить по телефонам справочных служб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8-800-100-34-34 и филиала ППК «Роскадастр» по Алтайскому краю 8 (3852) 557-647, электронной почте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dostavka</w:t>
      </w:r>
      <w:proofErr w:type="spellEnd"/>
      <w:r>
        <w:rPr>
          <w:color w:val="000000"/>
          <w:sz w:val="26"/>
          <w:szCs w:val="26"/>
          <w:shd w:val="clear" w:color="auto" w:fill="FFFFFF"/>
        </w:rPr>
        <w:t>@22.kadastr.ru.</w:t>
      </w:r>
    </w:p>
    <w:p w:rsidR="00753E6C" w:rsidRPr="00D64C53" w:rsidRDefault="00753E6C" w:rsidP="00D64C53">
      <w:pPr>
        <w:jc w:val="both"/>
        <w:rPr>
          <w:color w:val="000000"/>
          <w:sz w:val="26"/>
          <w:szCs w:val="26"/>
          <w:shd w:val="clear" w:color="auto" w:fill="FFFFFF"/>
        </w:rPr>
      </w:pPr>
    </w:p>
    <w:sectPr w:rsidR="00753E6C" w:rsidRPr="00D64C53">
      <w:pgSz w:w="11906" w:h="16838"/>
      <w:pgMar w:top="450" w:right="742" w:bottom="47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DB7D5C"/>
    <w:rsid w:val="00753E6C"/>
    <w:rsid w:val="00D45AB9"/>
    <w:rsid w:val="00D64C53"/>
    <w:rsid w:val="00D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after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after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2022-12-12T15:30:00Z</cp:lastPrinted>
  <dcterms:created xsi:type="dcterms:W3CDTF">2024-09-27T06:32:00Z</dcterms:created>
  <dcterms:modified xsi:type="dcterms:W3CDTF">2024-09-27T06:32:00Z</dcterms:modified>
  <dc:language>ru-RU</dc:language>
</cp:coreProperties>
</file>