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59" w:rsidRPr="00AA42BD" w:rsidRDefault="00270A59" w:rsidP="00270A59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A42BD">
        <w:rPr>
          <w:b/>
          <w:sz w:val="28"/>
          <w:szCs w:val="28"/>
          <w:lang w:eastAsia="ru-RU"/>
        </w:rPr>
        <w:t>Порядок обжалования нормативных правовых актов и иных решений, принятых органом местного самоуправления, муниципальных правовых актов</w:t>
      </w:r>
    </w:p>
    <w:p w:rsidR="00270A59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В соответствии с</w:t>
      </w:r>
      <w:hyperlink r:id="rId4" w:history="1">
        <w:r w:rsidRPr="00EC3B1D">
          <w:rPr>
            <w:rStyle w:val="a3"/>
            <w:b/>
            <w:bCs/>
            <w:color w:val="1D85B3"/>
            <w:sz w:val="28"/>
            <w:szCs w:val="28"/>
            <w:bdr w:val="none" w:sz="0" w:space="0" w:color="auto" w:frame="1"/>
          </w:rPr>
          <w:t> </w:t>
        </w:r>
        <w:r w:rsidRPr="00EC3B1D">
          <w:rPr>
            <w:rStyle w:val="a3"/>
            <w:bCs/>
            <w:sz w:val="28"/>
            <w:szCs w:val="28"/>
            <w:bdr w:val="none" w:sz="0" w:space="0" w:color="auto" w:frame="1"/>
          </w:rPr>
          <w:t>ч.</w:t>
        </w:r>
        <w:r>
          <w:rPr>
            <w:rStyle w:val="a3"/>
            <w:bCs/>
            <w:sz w:val="28"/>
            <w:szCs w:val="28"/>
            <w:bdr w:val="none" w:sz="0" w:space="0" w:color="auto" w:frame="1"/>
          </w:rPr>
          <w:t xml:space="preserve"> </w:t>
        </w:r>
        <w:r w:rsidRPr="00EC3B1D">
          <w:rPr>
            <w:rStyle w:val="a3"/>
            <w:bCs/>
            <w:sz w:val="28"/>
            <w:szCs w:val="28"/>
            <w:bdr w:val="none" w:sz="0" w:space="0" w:color="auto" w:frame="1"/>
          </w:rPr>
          <w:t>1 ст.</w:t>
        </w:r>
        <w:r>
          <w:rPr>
            <w:rStyle w:val="a3"/>
            <w:bCs/>
            <w:sz w:val="28"/>
            <w:szCs w:val="28"/>
            <w:bdr w:val="none" w:sz="0" w:space="0" w:color="auto" w:frame="1"/>
          </w:rPr>
          <w:t xml:space="preserve"> </w:t>
        </w:r>
        <w:r w:rsidRPr="00EC3B1D">
          <w:rPr>
            <w:rStyle w:val="a3"/>
            <w:bCs/>
            <w:sz w:val="28"/>
            <w:szCs w:val="28"/>
            <w:bdr w:val="none" w:sz="0" w:space="0" w:color="auto" w:frame="1"/>
          </w:rPr>
          <w:t>46 Конституции Р</w:t>
        </w:r>
        <w:r>
          <w:rPr>
            <w:rStyle w:val="a3"/>
            <w:bCs/>
            <w:sz w:val="28"/>
            <w:szCs w:val="28"/>
            <w:bdr w:val="none" w:sz="0" w:space="0" w:color="auto" w:frame="1"/>
          </w:rPr>
          <w:t xml:space="preserve">оссийской </w:t>
        </w:r>
        <w:r w:rsidRPr="00EC3B1D">
          <w:rPr>
            <w:rStyle w:val="a3"/>
            <w:bCs/>
            <w:sz w:val="28"/>
            <w:szCs w:val="28"/>
            <w:bdr w:val="none" w:sz="0" w:space="0" w:color="auto" w:frame="1"/>
          </w:rPr>
          <w:t>Ф</w:t>
        </w:r>
      </w:hyperlink>
      <w:r w:rsidRPr="00EC3B1D">
        <w:rPr>
          <w:color w:val="242424"/>
          <w:sz w:val="28"/>
          <w:szCs w:val="28"/>
        </w:rPr>
        <w:t>едерации</w:t>
      </w:r>
      <w:r w:rsidRPr="00EC3B1D">
        <w:rPr>
          <w:b/>
          <w:color w:val="242424"/>
          <w:sz w:val="28"/>
          <w:szCs w:val="28"/>
        </w:rPr>
        <w:t> </w:t>
      </w:r>
      <w:r w:rsidRPr="007D2F1D">
        <w:rPr>
          <w:color w:val="242424"/>
          <w:sz w:val="28"/>
          <w:szCs w:val="28"/>
        </w:rPr>
        <w:t>каждому гарантируется судебная защита его прав и свобод. Частью 2 ст.</w:t>
      </w:r>
      <w:r>
        <w:rPr>
          <w:color w:val="242424"/>
          <w:sz w:val="28"/>
          <w:szCs w:val="28"/>
        </w:rPr>
        <w:t xml:space="preserve"> </w:t>
      </w:r>
      <w:r w:rsidRPr="007D2F1D">
        <w:rPr>
          <w:color w:val="242424"/>
          <w:sz w:val="28"/>
          <w:szCs w:val="28"/>
        </w:rPr>
        <w:t>46 Конституции Р</w:t>
      </w:r>
      <w:r>
        <w:rPr>
          <w:color w:val="242424"/>
          <w:sz w:val="28"/>
          <w:szCs w:val="28"/>
        </w:rPr>
        <w:t xml:space="preserve">оссийской </w:t>
      </w:r>
      <w:r w:rsidRPr="007D2F1D">
        <w:rPr>
          <w:color w:val="242424"/>
          <w:sz w:val="28"/>
          <w:szCs w:val="28"/>
        </w:rPr>
        <w:t>Ф</w:t>
      </w:r>
      <w:r>
        <w:rPr>
          <w:color w:val="242424"/>
          <w:sz w:val="28"/>
          <w:szCs w:val="28"/>
        </w:rPr>
        <w:t>едерации</w:t>
      </w:r>
      <w:r w:rsidRPr="007D2F1D">
        <w:rPr>
          <w:color w:val="242424"/>
          <w:sz w:val="28"/>
          <w:szCs w:val="28"/>
        </w:rPr>
        <w:t xml:space="preserve">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</w:t>
      </w:r>
      <w:r>
        <w:rPr>
          <w:color w:val="242424"/>
          <w:sz w:val="28"/>
          <w:szCs w:val="28"/>
        </w:rPr>
        <w:t>, органов местного самоуправления</w:t>
      </w:r>
      <w:r w:rsidRPr="007D2F1D">
        <w:rPr>
          <w:color w:val="242424"/>
          <w:sz w:val="28"/>
          <w:szCs w:val="28"/>
        </w:rPr>
        <w:t>, является одним из основных принципов правового государст</w:t>
      </w:r>
      <w:r>
        <w:rPr>
          <w:color w:val="242424"/>
          <w:sz w:val="28"/>
          <w:szCs w:val="28"/>
        </w:rPr>
        <w:t xml:space="preserve">ва. </w:t>
      </w:r>
    </w:p>
    <w:p w:rsidR="00270A59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В соответствии со </w:t>
      </w:r>
      <w:r>
        <w:rPr>
          <w:color w:val="242424"/>
          <w:sz w:val="28"/>
          <w:szCs w:val="28"/>
        </w:rPr>
        <w:t>статьями 12, 13 Гражданского кодекса Российской Федерации</w:t>
      </w:r>
      <w:r w:rsidRPr="007D2F1D">
        <w:rPr>
          <w:color w:val="242424"/>
          <w:sz w:val="28"/>
          <w:szCs w:val="28"/>
        </w:rPr>
        <w:t xml:space="preserve">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 xml:space="preserve">Порядок обжалования </w:t>
      </w:r>
      <w:r w:rsidRPr="00EC33CE">
        <w:rPr>
          <w:bCs/>
          <w:sz w:val="28"/>
          <w:szCs w:val="28"/>
        </w:rPr>
        <w:t>нормативных правовых актов и иных решений, принятых органом местного самоуправления, муниципальных правовых актов</w:t>
      </w:r>
      <w:r w:rsidRPr="007D2F1D">
        <w:rPr>
          <w:color w:val="242424"/>
          <w:sz w:val="28"/>
          <w:szCs w:val="28"/>
        </w:rPr>
        <w:t xml:space="preserve"> предусмотрен Кодексом административного судопроизводства Российской Федерации и Арбитражным процессуальным кодексом Российской Федерации.</w:t>
      </w:r>
    </w:p>
    <w:p w:rsidR="00270A59" w:rsidRPr="00C45DB3" w:rsidRDefault="00270A59" w:rsidP="00270A59">
      <w:pPr>
        <w:pStyle w:val="a4"/>
        <w:spacing w:before="0" w:beforeAutospacing="0" w:after="0" w:afterAutospacing="0"/>
        <w:ind w:firstLine="708"/>
        <w:jc w:val="both"/>
        <w:rPr>
          <w:b/>
          <w:color w:val="242424"/>
          <w:sz w:val="28"/>
          <w:szCs w:val="28"/>
        </w:rPr>
      </w:pPr>
      <w:r w:rsidRPr="00C45DB3">
        <w:rPr>
          <w:b/>
          <w:bCs/>
          <w:color w:val="242424"/>
          <w:sz w:val="28"/>
          <w:szCs w:val="28"/>
        </w:rPr>
        <w:t>Порядок обжалования муниципальных правовых актов в соответствии с Кодексом административного судопроизводства Российской Федерации (далее – КАС РФ).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Главой 21 КАС РФ установлен порядок оспаривания нормативных правовых актов. Частями 1 – 4 статьи 208 КАС РФ установлен перечень лиц, которые вправе обратиться с административным исковым заявлением о признании нормативного правового акта недействующим полностью или в части. Частью 6 статьи 208 КАС РФ определено, что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Статьей 22 КАС РФ предусмотрено, что административное исковое заявление к органам местного самоуправления, подается в суд по месту их нахождения, к должностному лицу, муниципальному служащему - по месту нахождения органа, в котором указанные лица исполняют свои обязанности.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 установлены статьей 209 КАС РФ.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 xml:space="preserve">В соответствии с частью 1 статьи 213 КАС РФ административные дела об оспаривании нормативных правовых актов рассматриваются судом в срок, </w:t>
      </w:r>
      <w:r w:rsidRPr="007D2F1D">
        <w:rPr>
          <w:color w:val="242424"/>
          <w:sz w:val="28"/>
          <w:szCs w:val="28"/>
        </w:rPr>
        <w:lastRenderedPageBreak/>
        <w:t>не превышающий двух месяцев со дня подачи административного искового заявления, а Верховным Судом Российской Федерации в течение трех месяцев со дня его подачи.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Решение по результатам рассмотрения административного дела об оспаривании нормативного правового акта принимается судом в соответствии со статьей 215 КАС РФ.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Последствия признания нормативного правового акта недействующим полностью или в части установлены статьей 216 К</w:t>
      </w:r>
      <w:r>
        <w:rPr>
          <w:color w:val="242424"/>
          <w:sz w:val="28"/>
          <w:szCs w:val="28"/>
        </w:rPr>
        <w:t>А</w:t>
      </w:r>
      <w:r w:rsidRPr="007D2F1D">
        <w:rPr>
          <w:color w:val="242424"/>
          <w:sz w:val="28"/>
          <w:szCs w:val="28"/>
        </w:rPr>
        <w:t>С РФ.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В соответствии со статьей 217 КАС РФ вступившее в законную силу решение суда по административному делу об оспаривании нормативного правового акта может быть обжаловано лицами, участвующими в деле, их представителями и иными лицами, права, свободы и законные интересы которых затрагиваются решением суда.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 xml:space="preserve">Главой 22 КАС РФ установлен порядок </w:t>
      </w:r>
      <w:r w:rsidRPr="00C82353">
        <w:rPr>
          <w:sz w:val="28"/>
          <w:szCs w:val="28"/>
        </w:rPr>
        <w:t>оспаривания решений, действий (без</w:t>
      </w:r>
      <w:r>
        <w:rPr>
          <w:sz w:val="28"/>
          <w:szCs w:val="28"/>
        </w:rPr>
        <w:t xml:space="preserve">действия) </w:t>
      </w:r>
      <w:r w:rsidRPr="00C82353">
        <w:rPr>
          <w:sz w:val="28"/>
          <w:szCs w:val="28"/>
        </w:rPr>
        <w:t>органов местного самоуправления, должностных лиц, муниципальных служащих</w:t>
      </w:r>
      <w:r w:rsidRPr="007D2F1D">
        <w:rPr>
          <w:color w:val="242424"/>
          <w:sz w:val="28"/>
          <w:szCs w:val="28"/>
        </w:rPr>
        <w:t>. В соответствии с требованиями указанной главы гражданин, организация, иные лица могут обратиться в суд с требованиями об оспаривании решений, действий (бездействия) органа местного самоуправления, иного органа, организации, наделенных отдельными государственными или иными публичными полномочиями, должностного лица или муниципального служащего (далее - орган, организация, лицо, наделенные государственными или иными публичными полномочиями), если полагают, что нарушены или оспорены 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Срок обращения с административным исковым заявлением в суд установлен статьей 219 КАС РФ.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Статьей 22 КАС РФ предусмотрено, что административное исковое заявление к органам местного самоуправления, подается в суд по месту их нахождения, к должностному лицу, муниципальному служащему - по месту нахождения органа, в котором указанные лица исполняют свои обязанности.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Требования к административному исковому заявлению о признании незаконными решений, действий (бездействия) органа, организации, лица, наделенных государственными или иными публичными полномочиями предусмотрены статьей 220 КАС РФ.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 xml:space="preserve">Административные дела об оспаривании решений, действий (бездействия) органов, организаций, лиц, наделенных государственными или иными публичными полномочиями, рассматриваются судом в течение </w:t>
      </w:r>
      <w:r w:rsidRPr="007D2F1D">
        <w:rPr>
          <w:color w:val="242424"/>
          <w:sz w:val="28"/>
          <w:szCs w:val="28"/>
        </w:rPr>
        <w:lastRenderedPageBreak/>
        <w:t>одного месяца, а Верховным Судом Российской Федерации в течение двух месяцев со дня поступления административного искового заявления в суд.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Решение по результатам рассмотрения административного дела об оспаривании решения, действия (бездействия) органа, организации, лица, наделенных государственными или иными публичными полномочиями принимается судом в соответствии со статьей 227 КАС РФ.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Решение суда по административному делу об оспаривании решения, действия (бездействия) органа, организации, лица, наделенных государственными или иными публичными полномочиями, может быть обжаловано по общим правилам, установленным КАС РФ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b/>
          <w:bCs/>
          <w:color w:val="242424"/>
          <w:sz w:val="28"/>
          <w:szCs w:val="28"/>
        </w:rPr>
        <w:t>Порядок обжалования муниципальных правовых актов в соответствии с Арбитражным процессуальным кодексом Российской Федерации (далее – АПК РФ)</w:t>
      </w:r>
    </w:p>
    <w:p w:rsidR="00270A59" w:rsidRPr="007D2F1D" w:rsidRDefault="00270A59" w:rsidP="00270A59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Главой 24 АПК РФ установлен порядок рассмотрения дел об оспаривании ненормативных правовых актов, решений и действий (бездействий) органов местного самоуправления, при этом, речь идет об оспаривании ненормативных правовых актов, решений и действий (бездействия) органов местного самоуправления, должностных лиц, затрагивающих права и законные интересы заявителя в сфере предпринимательской и иной экономической деятельности</w:t>
      </w:r>
      <w:r>
        <w:rPr>
          <w:color w:val="242424"/>
          <w:sz w:val="28"/>
          <w:szCs w:val="28"/>
        </w:rPr>
        <w:t>.</w:t>
      </w:r>
      <w:r w:rsidRPr="007D2F1D">
        <w:rPr>
          <w:color w:val="242424"/>
          <w:sz w:val="28"/>
          <w:szCs w:val="28"/>
        </w:rPr>
        <w:t xml:space="preserve"> Частью 1 статьи 197 АПК РФ установлено, что дела об оспаривании ненормативных правовых актов, решений и действий (бездействий) органов местного самоуправления рассматриваются арбитражным судом по общим </w:t>
      </w:r>
      <w:hyperlink r:id="rId5" w:history="1">
        <w:r w:rsidRPr="004D1DBB">
          <w:rPr>
            <w:rStyle w:val="a3"/>
            <w:sz w:val="28"/>
            <w:szCs w:val="28"/>
            <w:bdr w:val="none" w:sz="0" w:space="0" w:color="auto" w:frame="1"/>
          </w:rPr>
          <w:t>правилам</w:t>
        </w:r>
      </w:hyperlink>
      <w:r w:rsidRPr="007D2F1D">
        <w:rPr>
          <w:color w:val="242424"/>
          <w:sz w:val="28"/>
          <w:szCs w:val="28"/>
        </w:rPr>
        <w:t> искового производства, предусмотренным АПК РФ, с особенностями, установленными в главе 24.</w:t>
      </w:r>
    </w:p>
    <w:p w:rsidR="00270A59" w:rsidRPr="007D2F1D" w:rsidRDefault="00270A59" w:rsidP="006600E0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Частями 1, 2 статьи 198 АПК РФ определен перечень лиц, которые вправе обратиться в арбитражный суд с заявлением о признании ненормативных правовых актов недействительными, решений и действий (бездействия) незаконными.</w:t>
      </w:r>
    </w:p>
    <w:p w:rsidR="00270A59" w:rsidRPr="007D2F1D" w:rsidRDefault="00270A59" w:rsidP="006600E0">
      <w:pPr>
        <w:pStyle w:val="a4"/>
        <w:spacing w:before="0" w:beforeAutospacing="0" w:after="0" w:afterAutospacing="0"/>
        <w:ind w:firstLine="708"/>
        <w:jc w:val="both"/>
        <w:rPr>
          <w:color w:val="242424"/>
          <w:sz w:val="28"/>
          <w:szCs w:val="28"/>
        </w:rPr>
      </w:pPr>
      <w:r w:rsidRPr="007D2F1D">
        <w:rPr>
          <w:color w:val="242424"/>
          <w:sz w:val="28"/>
          <w:szCs w:val="28"/>
        </w:rPr>
        <w:t>Требования к заявлению о признании ненормативного правового акта недействительным, решений и действий (бездействия) незаконными установлены статьей 199 АПК РФ.</w:t>
      </w:r>
    </w:p>
    <w:p w:rsidR="00650363" w:rsidRDefault="00270A59" w:rsidP="006600E0">
      <w:pPr>
        <w:jc w:val="both"/>
      </w:pPr>
      <w:r w:rsidRPr="007D2F1D">
        <w:rPr>
          <w:sz w:val="28"/>
          <w:szCs w:val="28"/>
        </w:rPr>
        <w:t>Решение арбитражного суда по делу об оспаривании ненормативных правовых актов, решений и действий (бездействия) органов, осуществляющих публичные полномочия, должностных лиц выносится в соответствии со статьей 201 АПК РФ.</w:t>
      </w:r>
    </w:p>
    <w:sectPr w:rsidR="00650363" w:rsidSect="0072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0A59"/>
    <w:rsid w:val="00111147"/>
    <w:rsid w:val="00270A59"/>
    <w:rsid w:val="004050C8"/>
    <w:rsid w:val="004C705E"/>
    <w:rsid w:val="00575C0F"/>
    <w:rsid w:val="006600E0"/>
    <w:rsid w:val="00727F7B"/>
    <w:rsid w:val="007B3FAD"/>
    <w:rsid w:val="008F42F1"/>
    <w:rsid w:val="00D0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70A59"/>
    <w:rPr>
      <w:color w:val="0000FF"/>
      <w:u w:val="single"/>
    </w:rPr>
  </w:style>
  <w:style w:type="paragraph" w:styleId="a4">
    <w:name w:val="Normal (Web)"/>
    <w:basedOn w:val="a"/>
    <w:rsid w:val="00270A5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787E1F1E3CE54A525914EA724C059D42E9ED02BC7D452455F74FF76FA563E367362A89F2D52D6oD4FJ" TargetMode="External"/><Relationship Id="rId4" Type="http://schemas.openxmlformats.org/officeDocument/2006/relationships/hyperlink" Target="http://www.biysk22.ru/bitrix/rk.php?event1=file&amp;event2=download&amp;goto=%2Fupload%2FDoc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</Words>
  <Characters>6603</Characters>
  <Application>Microsoft Office Word</Application>
  <DocSecurity>0</DocSecurity>
  <Lines>55</Lines>
  <Paragraphs>15</Paragraphs>
  <ScaleCrop>false</ScaleCrop>
  <Company>Microsoft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GlavRed</dc:creator>
  <cp:lastModifiedBy>User</cp:lastModifiedBy>
  <cp:revision>3</cp:revision>
  <dcterms:created xsi:type="dcterms:W3CDTF">2018-04-23T04:38:00Z</dcterms:created>
  <dcterms:modified xsi:type="dcterms:W3CDTF">2023-04-10T09:05:00Z</dcterms:modified>
</cp:coreProperties>
</file>