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E91" w:rsidRPr="002F04F0" w:rsidRDefault="002F04F0" w:rsidP="002F04F0">
      <w:pPr>
        <w:jc w:val="center"/>
        <w:rPr>
          <w:rFonts w:ascii="Times New Roman" w:hAnsi="Times New Roman" w:cs="Times New Roman"/>
          <w:sz w:val="28"/>
          <w:szCs w:val="28"/>
        </w:rPr>
      </w:pPr>
      <w:r w:rsidRPr="002F04F0">
        <w:rPr>
          <w:rFonts w:ascii="Times New Roman" w:hAnsi="Times New Roman" w:cs="Times New Roman"/>
          <w:sz w:val="28"/>
          <w:szCs w:val="28"/>
        </w:rPr>
        <w:t>ИНФОРМАЦИЯ О РЕЗУЛЬТАТАХ МОНИТОРИНГА КАЧЕСТВА ФИНАНСОВОГО МЕНЕДЖМЕНТА В ОТНОШЕНИИ АДМИНИСТРАТОРОВ БЮДЖЕТНЫХ СРЕДСТВ, ПОДВЕДОМСТВЕННЫХ ГЛАВНОМУ АДМИНИСТРАТОРУ БЮДЖЕТНЫХ СРЕДСТВ</w:t>
      </w:r>
    </w:p>
    <w:p w:rsidR="002F04F0" w:rsidRDefault="002F04F0" w:rsidP="002F04F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F04F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F04F0">
        <w:rPr>
          <w:rFonts w:ascii="Times New Roman" w:hAnsi="Times New Roman" w:cs="Times New Roman"/>
          <w:sz w:val="28"/>
          <w:szCs w:val="28"/>
        </w:rPr>
        <w:t xml:space="preserve"> состоянию на 01.01.2023</w:t>
      </w:r>
    </w:p>
    <w:p w:rsidR="002F04F0" w:rsidRDefault="002F04F0" w:rsidP="002F04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04F0" w:rsidRDefault="002F04F0" w:rsidP="002F04F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572" w:type="dxa"/>
        <w:tblLook w:val="04A0" w:firstRow="1" w:lastRow="0" w:firstColumn="1" w:lastColumn="0" w:noHBand="0" w:noVBand="1"/>
      </w:tblPr>
      <w:tblGrid>
        <w:gridCol w:w="3184"/>
        <w:gridCol w:w="2551"/>
        <w:gridCol w:w="2181"/>
        <w:gridCol w:w="2149"/>
      </w:tblGrid>
      <w:tr w:rsidR="002F04F0" w:rsidTr="00713651">
        <w:tc>
          <w:tcPr>
            <w:tcW w:w="3184" w:type="dxa"/>
            <w:vAlign w:val="center"/>
          </w:tcPr>
          <w:p w:rsidR="002F04F0" w:rsidRDefault="002F04F0" w:rsidP="002F0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АСМБ</w:t>
            </w:r>
          </w:p>
        </w:tc>
        <w:tc>
          <w:tcPr>
            <w:tcW w:w="2551" w:type="dxa"/>
            <w:vAlign w:val="center"/>
          </w:tcPr>
          <w:p w:rsidR="002F04F0" w:rsidRDefault="002F04F0" w:rsidP="002F0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качества финансового менеджмента</w:t>
            </w:r>
            <w:r w:rsidR="007F04EE">
              <w:rPr>
                <w:rFonts w:ascii="Times New Roman" w:hAnsi="Times New Roman" w:cs="Times New Roman"/>
                <w:sz w:val="28"/>
                <w:szCs w:val="28"/>
              </w:rPr>
              <w:t>(Р)</w:t>
            </w:r>
          </w:p>
        </w:tc>
        <w:tc>
          <w:tcPr>
            <w:tcW w:w="2181" w:type="dxa"/>
            <w:vAlign w:val="center"/>
          </w:tcPr>
          <w:p w:rsidR="002F04F0" w:rsidRDefault="002F04F0" w:rsidP="007F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04F0">
              <w:rPr>
                <w:rFonts w:ascii="Times New Roman" w:hAnsi="Times New Roman" w:cs="Times New Roman"/>
                <w:sz w:val="28"/>
                <w:szCs w:val="28"/>
              </w:rPr>
              <w:t xml:space="preserve">Рейтинг:   </w:t>
            </w:r>
            <w:proofErr w:type="gramEnd"/>
            <w:r w:rsidRPr="002F04F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I - группа                (61</w:t>
            </w:r>
            <w:r w:rsidR="007F04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04F0">
              <w:rPr>
                <w:rFonts w:ascii="Times New Roman" w:hAnsi="Times New Roman" w:cs="Times New Roman"/>
                <w:sz w:val="28"/>
                <w:szCs w:val="28"/>
              </w:rPr>
              <w:t>≤</w:t>
            </w:r>
            <w:r w:rsidR="007F04EE">
              <w:rPr>
                <w:rFonts w:ascii="Times New Roman" w:hAnsi="Times New Roman" w:cs="Times New Roman"/>
                <w:sz w:val="28"/>
                <w:szCs w:val="28"/>
              </w:rPr>
              <w:t xml:space="preserve"> Р </w:t>
            </w:r>
            <w:r w:rsidRPr="002F04F0">
              <w:rPr>
                <w:rFonts w:ascii="Times New Roman" w:hAnsi="Times New Roman" w:cs="Times New Roman"/>
                <w:sz w:val="28"/>
                <w:szCs w:val="28"/>
              </w:rPr>
              <w:t>≤</w:t>
            </w:r>
            <w:r w:rsidR="007F04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04F0">
              <w:rPr>
                <w:rFonts w:ascii="Times New Roman" w:hAnsi="Times New Roman" w:cs="Times New Roman"/>
                <w:sz w:val="28"/>
                <w:szCs w:val="28"/>
              </w:rPr>
              <w:t>63);                     II- группа                               (55</w:t>
            </w:r>
            <w:r w:rsidR="007F04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04F0">
              <w:rPr>
                <w:rFonts w:ascii="Times New Roman" w:hAnsi="Times New Roman" w:cs="Times New Roman"/>
                <w:sz w:val="28"/>
                <w:szCs w:val="28"/>
              </w:rPr>
              <w:t>≤</w:t>
            </w:r>
            <w:r w:rsidR="007F04EE">
              <w:rPr>
                <w:rFonts w:ascii="Times New Roman" w:hAnsi="Times New Roman" w:cs="Times New Roman"/>
                <w:sz w:val="28"/>
                <w:szCs w:val="28"/>
              </w:rPr>
              <w:t xml:space="preserve"> Р </w:t>
            </w:r>
            <w:r w:rsidRPr="002F04F0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="007F04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04F0">
              <w:rPr>
                <w:rFonts w:ascii="Times New Roman" w:hAnsi="Times New Roman" w:cs="Times New Roman"/>
                <w:sz w:val="28"/>
                <w:szCs w:val="28"/>
              </w:rPr>
              <w:t>61);                     III- группа                       (49</w:t>
            </w:r>
            <w:r w:rsidR="007F04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04F0">
              <w:rPr>
                <w:rFonts w:ascii="Times New Roman" w:hAnsi="Times New Roman" w:cs="Times New Roman"/>
                <w:sz w:val="28"/>
                <w:szCs w:val="28"/>
              </w:rPr>
              <w:t>≤</w:t>
            </w:r>
            <w:r w:rsidR="007F04EE">
              <w:rPr>
                <w:rFonts w:ascii="Times New Roman" w:hAnsi="Times New Roman" w:cs="Times New Roman"/>
                <w:sz w:val="28"/>
                <w:szCs w:val="28"/>
              </w:rPr>
              <w:t xml:space="preserve"> Р </w:t>
            </w:r>
            <w:r w:rsidRPr="002F04F0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="007F04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04F0">
              <w:rPr>
                <w:rFonts w:ascii="Times New Roman" w:hAnsi="Times New Roman" w:cs="Times New Roman"/>
                <w:sz w:val="28"/>
                <w:szCs w:val="28"/>
              </w:rPr>
              <w:t xml:space="preserve">55);                                         IV- группа                     </w:t>
            </w:r>
            <w:r w:rsidR="007F04EE">
              <w:rPr>
                <w:rFonts w:ascii="Times New Roman" w:hAnsi="Times New Roman" w:cs="Times New Roman"/>
                <w:sz w:val="28"/>
                <w:szCs w:val="28"/>
              </w:rPr>
              <w:t>(Р</w:t>
            </w:r>
            <w:r w:rsidRPr="002F04F0">
              <w:rPr>
                <w:rFonts w:ascii="Times New Roman" w:hAnsi="Times New Roman" w:cs="Times New Roman"/>
                <w:sz w:val="28"/>
                <w:szCs w:val="28"/>
              </w:rPr>
              <w:t>&lt;49</w:t>
            </w:r>
            <w:r w:rsidR="007F04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49" w:type="dxa"/>
            <w:vAlign w:val="center"/>
          </w:tcPr>
          <w:p w:rsidR="002F04F0" w:rsidRDefault="002F04F0" w:rsidP="002F0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среднего уровня </w:t>
            </w:r>
            <w:r w:rsidRPr="002F04F0">
              <w:rPr>
                <w:rFonts w:ascii="Times New Roman" w:hAnsi="Times New Roman" w:cs="Times New Roman"/>
                <w:sz w:val="28"/>
                <w:szCs w:val="28"/>
              </w:rPr>
              <w:t>качества финансового менеджмента</w:t>
            </w:r>
          </w:p>
        </w:tc>
      </w:tr>
      <w:tr w:rsidR="00713651" w:rsidTr="00713651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651" w:rsidRPr="007F04EE" w:rsidRDefault="00713651" w:rsidP="007136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04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 w:rsidRPr="007F04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городского  округа</w:t>
            </w:r>
            <w:proofErr w:type="gramEnd"/>
            <w:r w:rsidRPr="007F04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ЗАТО Сибирский</w:t>
            </w:r>
          </w:p>
        </w:tc>
        <w:tc>
          <w:tcPr>
            <w:tcW w:w="2551" w:type="dxa"/>
            <w:vAlign w:val="center"/>
          </w:tcPr>
          <w:p w:rsidR="00713651" w:rsidRPr="007F04EE" w:rsidRDefault="00713651" w:rsidP="00713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4E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651" w:rsidRPr="007F04EE" w:rsidRDefault="00713651" w:rsidP="007136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7F04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  <w:tc>
          <w:tcPr>
            <w:tcW w:w="2149" w:type="dxa"/>
            <w:vMerge w:val="restart"/>
            <w:vAlign w:val="center"/>
          </w:tcPr>
          <w:p w:rsidR="00713651" w:rsidRDefault="00713651" w:rsidP="00713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713651" w:rsidTr="00713651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651" w:rsidRPr="007F04EE" w:rsidRDefault="00713651" w:rsidP="007136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04EE">
              <w:rPr>
                <w:rFonts w:ascii="Times New Roman" w:eastAsia="Calibri" w:hAnsi="Times New Roman" w:cs="Times New Roman"/>
                <w:sz w:val="28"/>
                <w:szCs w:val="28"/>
              </w:rPr>
              <w:t>Комитет по образованию и молодежной политике Администрации городского округа закрытого административно-территориального образования Сибирский Алтайского края</w:t>
            </w:r>
          </w:p>
        </w:tc>
        <w:tc>
          <w:tcPr>
            <w:tcW w:w="2551" w:type="dxa"/>
            <w:vAlign w:val="center"/>
          </w:tcPr>
          <w:p w:rsidR="00713651" w:rsidRPr="007F04EE" w:rsidRDefault="00713651" w:rsidP="00713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4EE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651" w:rsidRPr="007F04EE" w:rsidRDefault="00713651" w:rsidP="007136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04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  <w:tc>
          <w:tcPr>
            <w:tcW w:w="2149" w:type="dxa"/>
            <w:vMerge/>
          </w:tcPr>
          <w:p w:rsidR="00713651" w:rsidRDefault="00713651" w:rsidP="00713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651" w:rsidTr="00713651"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651" w:rsidRPr="007F04EE" w:rsidRDefault="00713651" w:rsidP="007136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04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по финансам администрации городского округа ЗАТО Сибирский Алтайского края</w:t>
            </w:r>
          </w:p>
        </w:tc>
        <w:tc>
          <w:tcPr>
            <w:tcW w:w="2551" w:type="dxa"/>
            <w:vAlign w:val="center"/>
          </w:tcPr>
          <w:p w:rsidR="00713651" w:rsidRPr="007F04EE" w:rsidRDefault="00713651" w:rsidP="00713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4EE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651" w:rsidRPr="007F04EE" w:rsidRDefault="00713651" w:rsidP="007136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04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  <w:tc>
          <w:tcPr>
            <w:tcW w:w="2149" w:type="dxa"/>
            <w:vMerge/>
          </w:tcPr>
          <w:p w:rsidR="00713651" w:rsidRDefault="00713651" w:rsidP="00713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04F0" w:rsidRPr="002F04F0" w:rsidRDefault="002F04F0" w:rsidP="002F04F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F04F0" w:rsidRPr="002F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6C2"/>
    <w:rsid w:val="002F04F0"/>
    <w:rsid w:val="00713651"/>
    <w:rsid w:val="007F04EE"/>
    <w:rsid w:val="00844B44"/>
    <w:rsid w:val="00C606C2"/>
    <w:rsid w:val="00D6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05C75-84A1-427B-9595-25EBD12B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0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2024-02-02T09:51:00Z</cp:lastPrinted>
  <dcterms:created xsi:type="dcterms:W3CDTF">2024-02-02T09:28:00Z</dcterms:created>
  <dcterms:modified xsi:type="dcterms:W3CDTF">2024-02-02T09:51:00Z</dcterms:modified>
</cp:coreProperties>
</file>