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89A" w:rsidRPr="0011089A" w:rsidRDefault="0011089A" w:rsidP="0079106F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1089A">
        <w:rPr>
          <w:rFonts w:ascii="Times New Roman" w:hAnsi="Times New Roman" w:cs="Times New Roman"/>
          <w:caps/>
          <w:sz w:val="28"/>
          <w:szCs w:val="28"/>
        </w:rPr>
        <w:t xml:space="preserve">Информация </w:t>
      </w:r>
    </w:p>
    <w:p w:rsidR="0011089A" w:rsidRPr="0011089A" w:rsidRDefault="0011089A" w:rsidP="0079106F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1089A">
        <w:rPr>
          <w:rFonts w:ascii="Times New Roman" w:hAnsi="Times New Roman" w:cs="Times New Roman"/>
          <w:caps/>
          <w:sz w:val="28"/>
          <w:szCs w:val="28"/>
        </w:rPr>
        <w:t xml:space="preserve">о результатах экспертно-аналитического мероприятия </w:t>
      </w:r>
    </w:p>
    <w:p w:rsidR="0011089A" w:rsidRPr="0011089A" w:rsidRDefault="0011089A" w:rsidP="0079106F">
      <w:pPr>
        <w:pStyle w:val="ConsPlusTitle"/>
        <w:widowControl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11089A" w:rsidRPr="0011089A" w:rsidRDefault="0011089A" w:rsidP="0079106F">
      <w:pPr>
        <w:jc w:val="both"/>
        <w:rPr>
          <w:rFonts w:ascii="Times New Roman" w:hAnsi="Times New Roman" w:cs="Times New Roman"/>
          <w:sz w:val="28"/>
          <w:szCs w:val="28"/>
        </w:rPr>
      </w:pPr>
      <w:r w:rsidRPr="0011089A">
        <w:rPr>
          <w:rFonts w:ascii="Times New Roman" w:hAnsi="Times New Roman" w:cs="Times New Roman"/>
          <w:b/>
          <w:sz w:val="28"/>
          <w:szCs w:val="28"/>
        </w:rPr>
        <w:t xml:space="preserve">1. Наименование экспертно-аналитического мероприятия: </w:t>
      </w:r>
      <w:r w:rsidRPr="0011089A">
        <w:rPr>
          <w:rFonts w:ascii="Times New Roman" w:hAnsi="Times New Roman" w:cs="Times New Roman"/>
          <w:sz w:val="28"/>
          <w:szCs w:val="28"/>
        </w:rPr>
        <w:t>«</w:t>
      </w:r>
      <w:r w:rsidRPr="00F65295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F65295">
        <w:rPr>
          <w:rFonts w:ascii="Times New Roman" w:hAnsi="Times New Roman" w:cs="Times New Roman"/>
          <w:sz w:val="28"/>
          <w:szCs w:val="28"/>
        </w:rPr>
        <w:t xml:space="preserve">одготовка заключения на проект решения Совета депутатов ЗАТО Сибирский «О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внесении изменений в </w:t>
      </w:r>
      <w:r w:rsidRPr="00F65295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4F6CCE">
        <w:rPr>
          <w:rFonts w:ascii="Times New Roman" w:hAnsi="Times New Roman" w:cs="Times New Roman"/>
          <w:sz w:val="28"/>
          <w:szCs w:val="28"/>
        </w:rPr>
        <w:t xml:space="preserve">Совета депутатов ЗАТО Сибирский от </w:t>
      </w:r>
      <w:r w:rsidRPr="004F6CC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8</w:t>
      </w:r>
      <w:r w:rsidRPr="004F6CCE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4</w:t>
      </w:r>
      <w:r w:rsidRPr="004F6CCE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33</w:t>
      </w:r>
      <w:r w:rsidRPr="004F6CC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289</w:t>
      </w:r>
      <w:r w:rsidRPr="004F6CCE">
        <w:rPr>
          <w:rFonts w:ascii="Times New Roman" w:hAnsi="Times New Roman"/>
          <w:sz w:val="28"/>
          <w:szCs w:val="28"/>
        </w:rPr>
        <w:t xml:space="preserve"> «О бюджете городского округа ЗАТО Сибирский Алтайского края на 202</w:t>
      </w:r>
      <w:r>
        <w:rPr>
          <w:rFonts w:ascii="Times New Roman" w:hAnsi="Times New Roman"/>
          <w:sz w:val="28"/>
          <w:szCs w:val="28"/>
        </w:rPr>
        <w:t>5</w:t>
      </w:r>
      <w:r w:rsidRPr="004F6CCE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6</w:t>
      </w:r>
      <w:r w:rsidRPr="004F6CC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7</w:t>
      </w:r>
      <w:r w:rsidRPr="004F6CCE">
        <w:rPr>
          <w:rFonts w:ascii="Times New Roman" w:hAnsi="Times New Roman"/>
          <w:sz w:val="28"/>
          <w:szCs w:val="28"/>
        </w:rPr>
        <w:t xml:space="preserve"> годов</w:t>
      </w:r>
      <w:r w:rsidRPr="0011089A">
        <w:rPr>
          <w:rFonts w:ascii="Times New Roman" w:hAnsi="Times New Roman" w:cs="Times New Roman"/>
          <w:sz w:val="28"/>
          <w:szCs w:val="28"/>
        </w:rPr>
        <w:t>».</w:t>
      </w:r>
    </w:p>
    <w:p w:rsidR="0011089A" w:rsidRPr="0011089A" w:rsidRDefault="0011089A" w:rsidP="0079106F">
      <w:pPr>
        <w:rPr>
          <w:rFonts w:ascii="Times New Roman" w:hAnsi="Times New Roman" w:cs="Times New Roman"/>
          <w:b/>
          <w:sz w:val="28"/>
          <w:szCs w:val="28"/>
        </w:rPr>
      </w:pPr>
    </w:p>
    <w:p w:rsidR="0011089A" w:rsidRPr="0011089A" w:rsidRDefault="0011089A" w:rsidP="0079106F">
      <w:pPr>
        <w:jc w:val="both"/>
        <w:rPr>
          <w:rFonts w:ascii="Times New Roman" w:hAnsi="Times New Roman" w:cs="Times New Roman"/>
          <w:sz w:val="28"/>
          <w:szCs w:val="28"/>
        </w:rPr>
      </w:pPr>
      <w:r w:rsidRPr="0011089A">
        <w:rPr>
          <w:rFonts w:ascii="Times New Roman" w:hAnsi="Times New Roman" w:cs="Times New Roman"/>
          <w:b/>
          <w:sz w:val="28"/>
          <w:szCs w:val="28"/>
        </w:rPr>
        <w:t>2. Основание для проведения контрольного мероприятия:</w:t>
      </w:r>
      <w:r w:rsidRPr="0011089A">
        <w:rPr>
          <w:rFonts w:ascii="Times New Roman" w:hAnsi="Times New Roman" w:cs="Times New Roman"/>
          <w:sz w:val="28"/>
          <w:szCs w:val="28"/>
        </w:rPr>
        <w:t xml:space="preserve"> пункт </w:t>
      </w:r>
      <w:r w:rsidRPr="0011089A">
        <w:rPr>
          <w:rFonts w:ascii="Times New Roman" w:hAnsi="Times New Roman" w:cs="Times New Roman"/>
          <w:sz w:val="28"/>
          <w:szCs w:val="28"/>
          <w:lang w:eastAsia="en-US" w:bidi="en-US"/>
        </w:rPr>
        <w:t>2.3 Плана работы Счетной палаты ЗАТО п. Сибирский на 2025 год</w:t>
      </w:r>
      <w:r>
        <w:rPr>
          <w:rFonts w:ascii="Times New Roman" w:hAnsi="Times New Roman" w:cs="Times New Roman"/>
          <w:sz w:val="28"/>
          <w:szCs w:val="28"/>
          <w:lang w:eastAsia="en-US" w:bidi="en-US"/>
        </w:rPr>
        <w:t>,</w:t>
      </w:r>
      <w:r w:rsidRPr="0011089A">
        <w:rPr>
          <w:rFonts w:ascii="Times New Roman" w:hAnsi="Times New Roman" w:cs="Times New Roman"/>
          <w:sz w:val="28"/>
          <w:szCs w:val="28"/>
        </w:rPr>
        <w:t xml:space="preserve"> распоряжени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1089A">
        <w:rPr>
          <w:rFonts w:ascii="Times New Roman" w:hAnsi="Times New Roman" w:cs="Times New Roman"/>
          <w:sz w:val="28"/>
          <w:szCs w:val="28"/>
        </w:rPr>
        <w:t xml:space="preserve"> Счетной палаты ЗАТО п. Сибирский от 05.03.2025 № 23.</w:t>
      </w:r>
    </w:p>
    <w:p w:rsidR="0011089A" w:rsidRPr="0011089A" w:rsidRDefault="0011089A" w:rsidP="0079106F">
      <w:pPr>
        <w:rPr>
          <w:rFonts w:ascii="Times New Roman" w:hAnsi="Times New Roman" w:cs="Times New Roman"/>
          <w:sz w:val="28"/>
          <w:szCs w:val="28"/>
        </w:rPr>
      </w:pPr>
    </w:p>
    <w:p w:rsidR="0011089A" w:rsidRPr="0011089A" w:rsidRDefault="0011089A" w:rsidP="0079106F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sub_16002"/>
      <w:r w:rsidRPr="0011089A">
        <w:rPr>
          <w:rFonts w:ascii="Times New Roman" w:hAnsi="Times New Roman" w:cs="Times New Roman"/>
          <w:b/>
          <w:sz w:val="28"/>
          <w:szCs w:val="28"/>
        </w:rPr>
        <w:t xml:space="preserve">3. Объекты контрольного мероприятия: </w:t>
      </w:r>
      <w:r w:rsidRPr="0011089A">
        <w:rPr>
          <w:rFonts w:ascii="Times New Roman" w:hAnsi="Times New Roman" w:cs="Times New Roman"/>
          <w:sz w:val="28"/>
          <w:szCs w:val="28"/>
        </w:rPr>
        <w:t>Администрация городского округа закрытого административно-территориального образования Сибирский Алтайского края.</w:t>
      </w:r>
    </w:p>
    <w:p w:rsidR="0011089A" w:rsidRPr="0011089A" w:rsidRDefault="0011089A" w:rsidP="0079106F">
      <w:pPr>
        <w:rPr>
          <w:rFonts w:ascii="Times New Roman" w:hAnsi="Times New Roman" w:cs="Times New Roman"/>
          <w:sz w:val="28"/>
          <w:szCs w:val="28"/>
        </w:rPr>
      </w:pPr>
    </w:p>
    <w:p w:rsidR="0011089A" w:rsidRPr="0011089A" w:rsidRDefault="0011089A" w:rsidP="0079106F">
      <w:pPr>
        <w:jc w:val="both"/>
        <w:rPr>
          <w:rFonts w:ascii="Times New Roman" w:hAnsi="Times New Roman" w:cs="Times New Roman"/>
          <w:sz w:val="28"/>
          <w:szCs w:val="28"/>
        </w:rPr>
      </w:pPr>
      <w:r w:rsidRPr="0011089A">
        <w:rPr>
          <w:rFonts w:ascii="Times New Roman" w:hAnsi="Times New Roman" w:cs="Times New Roman"/>
          <w:b/>
          <w:sz w:val="28"/>
          <w:szCs w:val="28"/>
        </w:rPr>
        <w:t>4. Период проведения контрольного мероприятия:</w:t>
      </w:r>
      <w:r w:rsidRPr="0011089A">
        <w:rPr>
          <w:rFonts w:ascii="Times New Roman" w:hAnsi="Times New Roman" w:cs="Times New Roman"/>
          <w:sz w:val="28"/>
          <w:szCs w:val="28"/>
        </w:rPr>
        <w:t xml:space="preserve"> 05.03.2025 – 12.03.2025.</w:t>
      </w:r>
    </w:p>
    <w:p w:rsidR="0011089A" w:rsidRPr="0011089A" w:rsidRDefault="0011089A" w:rsidP="0079106F">
      <w:pPr>
        <w:rPr>
          <w:rFonts w:ascii="Times New Roman" w:hAnsi="Times New Roman" w:cs="Times New Roman"/>
          <w:sz w:val="20"/>
          <w:szCs w:val="20"/>
        </w:rPr>
      </w:pPr>
    </w:p>
    <w:p w:rsidR="0011089A" w:rsidRPr="0011089A" w:rsidRDefault="0011089A" w:rsidP="0079106F">
      <w:pPr>
        <w:rPr>
          <w:rFonts w:ascii="Times New Roman" w:hAnsi="Times New Roman" w:cs="Times New Roman"/>
          <w:b/>
          <w:sz w:val="28"/>
          <w:szCs w:val="28"/>
        </w:rPr>
      </w:pPr>
      <w:bookmarkStart w:id="1" w:name="sub_16005"/>
      <w:bookmarkEnd w:id="0"/>
      <w:r w:rsidRPr="0011089A">
        <w:rPr>
          <w:rFonts w:ascii="Times New Roman" w:hAnsi="Times New Roman" w:cs="Times New Roman"/>
          <w:b/>
          <w:sz w:val="28"/>
          <w:szCs w:val="28"/>
        </w:rPr>
        <w:t>6. Основные итоги проведения экспертно-аналитического мероприятия:</w:t>
      </w:r>
    </w:p>
    <w:bookmarkEnd w:id="1"/>
    <w:p w:rsidR="0011089A" w:rsidRDefault="0011089A" w:rsidP="0079106F">
      <w:pPr>
        <w:pStyle w:val="11"/>
        <w:shd w:val="clear" w:color="auto" w:fill="auto"/>
        <w:ind w:firstLine="708"/>
        <w:jc w:val="both"/>
      </w:pPr>
      <w:r>
        <w:t xml:space="preserve">Проектом решения вносятся изменения в основные характеристики местного бюджета, утвержденные статьей 1 решения Совета депутатов от 18.12.2024 № 33/289, в части общего объёма доходов, расходов и дефицита местного бюджета на 2025 год. </w:t>
      </w:r>
      <w:r w:rsidRPr="000D0966">
        <w:t>Основные характеристики местного бюджета на 202</w:t>
      </w:r>
      <w:r>
        <w:t>6</w:t>
      </w:r>
      <w:r w:rsidRPr="000D0966">
        <w:t xml:space="preserve"> и 202</w:t>
      </w:r>
      <w:r>
        <w:t>7</w:t>
      </w:r>
      <w:r w:rsidRPr="000D0966">
        <w:t xml:space="preserve"> годы </w:t>
      </w:r>
      <w:r>
        <w:t>проектом решения</w:t>
      </w:r>
      <w:r w:rsidRPr="000D0966">
        <w:t xml:space="preserve"> не корректируются.</w:t>
      </w:r>
    </w:p>
    <w:p w:rsidR="0011089A" w:rsidRPr="008104F1" w:rsidRDefault="0011089A" w:rsidP="0079106F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810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Таким образом, местный бюджет на 202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5</w:t>
      </w:r>
      <w:r w:rsidRPr="00810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год по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сле внесённых изменений составит</w:t>
      </w:r>
      <w:r w:rsidRPr="00810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по доходам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433 807,6</w:t>
      </w:r>
      <w:r w:rsidRPr="00810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тыс. рублей, по расходам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482 554,5 тыс. рублей, дефицит</w:t>
      </w:r>
      <w:r w:rsidRPr="00810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</w:t>
      </w:r>
      <w:proofErr w:type="gramStart"/>
      <w:r w:rsidRPr="00810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– 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48</w:t>
      </w:r>
      <w:proofErr w:type="gramEnd"/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 746,9 </w:t>
      </w:r>
      <w:r w:rsidRPr="008104F1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тыс. рублей.</w:t>
      </w:r>
    </w:p>
    <w:p w:rsidR="0011089A" w:rsidRPr="00607767" w:rsidRDefault="0011089A" w:rsidP="0079106F">
      <w:pPr>
        <w:widowControl/>
        <w:autoSpaceDE w:val="0"/>
        <w:autoSpaceDN w:val="0"/>
        <w:adjustRightInd w:val="0"/>
        <w:ind w:firstLine="720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Объём деф</w:t>
      </w:r>
      <w:r w:rsidRPr="0060776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ицит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а</w:t>
      </w:r>
      <w:r w:rsidRPr="00607767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местного бюджета 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увеличи</w:t>
      </w:r>
      <w:r w:rsidR="0079106F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т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ся на 7 199,8 тыс. рублей и проектом бюджета утверждается дефицит местного бюджета в сумме 48 746,9 тыс. рублей. </w:t>
      </w:r>
    </w:p>
    <w:p w:rsidR="0011089A" w:rsidRDefault="0011089A" w:rsidP="0079106F">
      <w:pPr>
        <w:pStyle w:val="11"/>
        <w:shd w:val="clear" w:color="auto" w:fill="auto"/>
        <w:ind w:firstLine="740"/>
        <w:jc w:val="both"/>
      </w:pPr>
      <w:r>
        <w:t>Данные об изменениях доходов бюджета приведены в следующей таблице: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119"/>
        <w:gridCol w:w="2835"/>
        <w:gridCol w:w="1559"/>
      </w:tblGrid>
      <w:tr w:rsidR="0011089A" w:rsidRPr="008104F1" w:rsidTr="00C37E5C">
        <w:trPr>
          <w:tblHeader/>
        </w:trPr>
        <w:tc>
          <w:tcPr>
            <w:tcW w:w="2410" w:type="dxa"/>
            <w:shd w:val="clear" w:color="auto" w:fill="auto"/>
          </w:tcPr>
          <w:p w:rsidR="0011089A" w:rsidRPr="008104F1" w:rsidRDefault="0011089A" w:rsidP="0079106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Показатели</w:t>
            </w:r>
          </w:p>
        </w:tc>
        <w:tc>
          <w:tcPr>
            <w:tcW w:w="3119" w:type="dxa"/>
            <w:shd w:val="clear" w:color="auto" w:fill="auto"/>
          </w:tcPr>
          <w:p w:rsidR="0011089A" w:rsidRPr="008104F1" w:rsidRDefault="0011089A" w:rsidP="0079106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Первоначальный бюдже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 (решение Совета депутатов от 18</w:t>
            </w: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.12.202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 № 33</w:t>
            </w: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289</w:t>
            </w: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)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в действующей редакции</w:t>
            </w: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, тыс. рублей</w:t>
            </w:r>
          </w:p>
        </w:tc>
        <w:tc>
          <w:tcPr>
            <w:tcW w:w="2835" w:type="dxa"/>
            <w:shd w:val="clear" w:color="auto" w:fill="auto"/>
          </w:tcPr>
          <w:p w:rsidR="0011089A" w:rsidRPr="008104F1" w:rsidRDefault="0011089A" w:rsidP="0079106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точнённые назначения на 2025</w:t>
            </w: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, согласно проекту решения</w:t>
            </w: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, тыс. рублей</w:t>
            </w:r>
          </w:p>
        </w:tc>
        <w:tc>
          <w:tcPr>
            <w:tcW w:w="1559" w:type="dxa"/>
            <w:shd w:val="clear" w:color="auto" w:fill="auto"/>
          </w:tcPr>
          <w:p w:rsidR="0011089A" w:rsidRPr="008104F1" w:rsidRDefault="0011089A" w:rsidP="0079106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 w:rsidRPr="008104F1"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Увеличение/уменьшение, тыс. рублей</w:t>
            </w:r>
          </w:p>
        </w:tc>
      </w:tr>
      <w:tr w:rsidR="0011089A" w:rsidRPr="008104F1" w:rsidTr="00C37E5C">
        <w:tc>
          <w:tcPr>
            <w:tcW w:w="2410" w:type="dxa"/>
            <w:shd w:val="clear" w:color="auto" w:fill="auto"/>
          </w:tcPr>
          <w:p w:rsidR="0011089A" w:rsidRPr="008561B7" w:rsidRDefault="0011089A" w:rsidP="0079106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56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Налоговые и неналоговые доходы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, в том числе:</w:t>
            </w:r>
          </w:p>
        </w:tc>
        <w:tc>
          <w:tcPr>
            <w:tcW w:w="3119" w:type="dxa"/>
            <w:shd w:val="clear" w:color="auto" w:fill="auto"/>
          </w:tcPr>
          <w:p w:rsidR="0011089A" w:rsidRPr="008561B7" w:rsidRDefault="0011089A" w:rsidP="0079106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157 329,2</w:t>
            </w:r>
          </w:p>
        </w:tc>
        <w:tc>
          <w:tcPr>
            <w:tcW w:w="2835" w:type="dxa"/>
            <w:shd w:val="clear" w:color="auto" w:fill="auto"/>
          </w:tcPr>
          <w:p w:rsidR="0011089A" w:rsidRPr="008561B7" w:rsidRDefault="0011089A" w:rsidP="0079106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158 692,2</w:t>
            </w:r>
          </w:p>
        </w:tc>
        <w:tc>
          <w:tcPr>
            <w:tcW w:w="1559" w:type="dxa"/>
            <w:shd w:val="clear" w:color="auto" w:fill="auto"/>
          </w:tcPr>
          <w:p w:rsidR="0011089A" w:rsidRPr="008561B7" w:rsidRDefault="0011089A" w:rsidP="0079106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+1 363,0</w:t>
            </w:r>
          </w:p>
        </w:tc>
      </w:tr>
      <w:tr w:rsidR="0011089A" w:rsidRPr="008104F1" w:rsidTr="00C37E5C">
        <w:tc>
          <w:tcPr>
            <w:tcW w:w="2410" w:type="dxa"/>
            <w:shd w:val="clear" w:color="auto" w:fill="auto"/>
          </w:tcPr>
          <w:p w:rsidR="0011089A" w:rsidRPr="00DD51C2" w:rsidRDefault="0011089A" w:rsidP="0079106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</w:pPr>
            <w:r w:rsidRPr="00DD51C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>Налоговые доходы</w:t>
            </w:r>
          </w:p>
        </w:tc>
        <w:tc>
          <w:tcPr>
            <w:tcW w:w="3119" w:type="dxa"/>
            <w:shd w:val="clear" w:color="auto" w:fill="auto"/>
          </w:tcPr>
          <w:p w:rsidR="0011089A" w:rsidRPr="00DD51C2" w:rsidRDefault="0011089A" w:rsidP="0079106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>146 680,2</w:t>
            </w:r>
          </w:p>
        </w:tc>
        <w:tc>
          <w:tcPr>
            <w:tcW w:w="2835" w:type="dxa"/>
            <w:shd w:val="clear" w:color="auto" w:fill="auto"/>
          </w:tcPr>
          <w:p w:rsidR="0011089A" w:rsidRPr="00DD51C2" w:rsidRDefault="0011089A" w:rsidP="0079106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>146 680,2</w:t>
            </w:r>
          </w:p>
        </w:tc>
        <w:tc>
          <w:tcPr>
            <w:tcW w:w="1559" w:type="dxa"/>
            <w:shd w:val="clear" w:color="auto" w:fill="auto"/>
          </w:tcPr>
          <w:p w:rsidR="0011089A" w:rsidRPr="00DD51C2" w:rsidRDefault="0011089A" w:rsidP="0079106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</w:pPr>
            <w:r w:rsidRPr="00DD51C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>0,0</w:t>
            </w:r>
          </w:p>
        </w:tc>
      </w:tr>
      <w:tr w:rsidR="0011089A" w:rsidRPr="008104F1" w:rsidTr="00C37E5C">
        <w:tc>
          <w:tcPr>
            <w:tcW w:w="2410" w:type="dxa"/>
            <w:shd w:val="clear" w:color="auto" w:fill="auto"/>
          </w:tcPr>
          <w:p w:rsidR="0011089A" w:rsidRPr="00DD51C2" w:rsidRDefault="0011089A" w:rsidP="0079106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</w:pPr>
            <w:r w:rsidRPr="00DD51C2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>Неналоговые доходы</w:t>
            </w:r>
          </w:p>
        </w:tc>
        <w:tc>
          <w:tcPr>
            <w:tcW w:w="3119" w:type="dxa"/>
            <w:shd w:val="clear" w:color="auto" w:fill="auto"/>
          </w:tcPr>
          <w:p w:rsidR="0011089A" w:rsidRPr="00DD51C2" w:rsidRDefault="0011089A" w:rsidP="0079106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>10 649,0</w:t>
            </w:r>
          </w:p>
        </w:tc>
        <w:tc>
          <w:tcPr>
            <w:tcW w:w="2835" w:type="dxa"/>
            <w:shd w:val="clear" w:color="auto" w:fill="auto"/>
          </w:tcPr>
          <w:p w:rsidR="0011089A" w:rsidRPr="00DD51C2" w:rsidRDefault="0011089A" w:rsidP="0079106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>12 012,0</w:t>
            </w:r>
          </w:p>
        </w:tc>
        <w:tc>
          <w:tcPr>
            <w:tcW w:w="1559" w:type="dxa"/>
            <w:shd w:val="clear" w:color="auto" w:fill="auto"/>
          </w:tcPr>
          <w:p w:rsidR="0011089A" w:rsidRPr="00DD51C2" w:rsidRDefault="0011089A" w:rsidP="0079106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bidi="ar-SA"/>
              </w:rPr>
              <w:t>+1 363,0</w:t>
            </w:r>
          </w:p>
        </w:tc>
      </w:tr>
      <w:tr w:rsidR="0011089A" w:rsidRPr="008104F1" w:rsidTr="00C37E5C">
        <w:tc>
          <w:tcPr>
            <w:tcW w:w="2410" w:type="dxa"/>
            <w:shd w:val="clear" w:color="auto" w:fill="auto"/>
          </w:tcPr>
          <w:p w:rsidR="0011089A" w:rsidRPr="008561B7" w:rsidRDefault="0011089A" w:rsidP="0079106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56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Безвозмездные поступления от других бюджетов Бюджетной </w:t>
            </w:r>
            <w:r w:rsidRPr="00856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lastRenderedPageBreak/>
              <w:t>систе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мы Российской Федерации</w:t>
            </w:r>
          </w:p>
        </w:tc>
        <w:tc>
          <w:tcPr>
            <w:tcW w:w="3119" w:type="dxa"/>
            <w:shd w:val="clear" w:color="auto" w:fill="auto"/>
          </w:tcPr>
          <w:p w:rsidR="0011089A" w:rsidRPr="008561B7" w:rsidRDefault="0011089A" w:rsidP="0079106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lastRenderedPageBreak/>
              <w:t>275 858,4</w:t>
            </w:r>
          </w:p>
        </w:tc>
        <w:tc>
          <w:tcPr>
            <w:tcW w:w="2835" w:type="dxa"/>
            <w:shd w:val="clear" w:color="auto" w:fill="auto"/>
          </w:tcPr>
          <w:p w:rsidR="0011089A" w:rsidRPr="008561B7" w:rsidRDefault="0011089A" w:rsidP="0079106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275 115,4</w:t>
            </w:r>
          </w:p>
        </w:tc>
        <w:tc>
          <w:tcPr>
            <w:tcW w:w="1559" w:type="dxa"/>
            <w:shd w:val="clear" w:color="auto" w:fill="auto"/>
          </w:tcPr>
          <w:p w:rsidR="0011089A" w:rsidRPr="008561B7" w:rsidRDefault="0011089A" w:rsidP="0079106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-743,0</w:t>
            </w:r>
          </w:p>
        </w:tc>
      </w:tr>
      <w:tr w:rsidR="0011089A" w:rsidRPr="008104F1" w:rsidTr="00C37E5C">
        <w:tc>
          <w:tcPr>
            <w:tcW w:w="2410" w:type="dxa"/>
            <w:shd w:val="clear" w:color="auto" w:fill="auto"/>
          </w:tcPr>
          <w:p w:rsidR="0011089A" w:rsidRPr="008561B7" w:rsidRDefault="0011089A" w:rsidP="0079106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561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lastRenderedPageBreak/>
              <w:t>Итого доходы</w:t>
            </w:r>
          </w:p>
        </w:tc>
        <w:tc>
          <w:tcPr>
            <w:tcW w:w="3119" w:type="dxa"/>
            <w:shd w:val="clear" w:color="auto" w:fill="auto"/>
          </w:tcPr>
          <w:p w:rsidR="0011089A" w:rsidRPr="008561B7" w:rsidRDefault="0011089A" w:rsidP="0079106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433 187,6</w:t>
            </w:r>
          </w:p>
        </w:tc>
        <w:tc>
          <w:tcPr>
            <w:tcW w:w="2835" w:type="dxa"/>
            <w:shd w:val="clear" w:color="auto" w:fill="auto"/>
          </w:tcPr>
          <w:p w:rsidR="0011089A" w:rsidRPr="008561B7" w:rsidRDefault="0011089A" w:rsidP="0079106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433 807,6</w:t>
            </w:r>
          </w:p>
        </w:tc>
        <w:tc>
          <w:tcPr>
            <w:tcW w:w="1559" w:type="dxa"/>
            <w:shd w:val="clear" w:color="auto" w:fill="auto"/>
          </w:tcPr>
          <w:p w:rsidR="0011089A" w:rsidRPr="008561B7" w:rsidRDefault="0011089A" w:rsidP="0079106F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+620,0</w:t>
            </w:r>
          </w:p>
        </w:tc>
      </w:tr>
    </w:tbl>
    <w:p w:rsidR="0011089A" w:rsidRDefault="0011089A" w:rsidP="0079106F">
      <w:pPr>
        <w:pStyle w:val="11"/>
        <w:shd w:val="clear" w:color="auto" w:fill="auto"/>
        <w:ind w:firstLine="740"/>
        <w:jc w:val="both"/>
      </w:pPr>
      <w:r>
        <w:t>Анализ по разделам классификации расходов местного бюджета на 2025 год представлен в следующей таблице:</w:t>
      </w:r>
    </w:p>
    <w:tbl>
      <w:tblPr>
        <w:tblW w:w="1077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2641"/>
        <w:gridCol w:w="592"/>
        <w:gridCol w:w="2013"/>
        <w:gridCol w:w="1559"/>
        <w:gridCol w:w="2126"/>
        <w:gridCol w:w="1843"/>
      </w:tblGrid>
      <w:tr w:rsidR="0011089A" w:rsidRPr="00BE51EA" w:rsidTr="00C37E5C">
        <w:trPr>
          <w:trHeight w:val="276"/>
          <w:tblHeader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51E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Наименование 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proofErr w:type="spellStart"/>
            <w:r w:rsidRPr="00BE51E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Рз</w:t>
            </w:r>
            <w:proofErr w:type="spellEnd"/>
            <w:r w:rsidRPr="00BE51E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89A" w:rsidRPr="00BE51EA" w:rsidRDefault="0011089A" w:rsidP="007910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BE51E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Утверждено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решением Совета депутатов от 18.12.2024 № 33/289 в действующей редакции на 2025</w:t>
            </w:r>
            <w:r w:rsidRPr="00BE51E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год,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89A" w:rsidRPr="00BE51EA" w:rsidRDefault="0011089A" w:rsidP="007910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104F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точнённые назначения на 2025</w:t>
            </w:r>
            <w:r w:rsidRPr="008104F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 xml:space="preserve"> год</w:t>
            </w:r>
            <w:r w:rsidRPr="00BE51E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 согласно проекту решения</w:t>
            </w:r>
            <w:r w:rsidRPr="008104F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 тыс. 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89A" w:rsidRPr="00BE51EA" w:rsidRDefault="0011089A" w:rsidP="007910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 w:rsidRPr="008104F1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Увеличение/уменьшение, тыс.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1089A" w:rsidRPr="00BE51EA" w:rsidRDefault="0011089A" w:rsidP="0079106F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Отклонение последних изменений к измененным бюджетным назначениям на 2025 год</w:t>
            </w:r>
            <w:r w:rsidRPr="00BE51EA">
              <w:rPr>
                <w:rFonts w:ascii="Times New Roman" w:eastAsia="Times New Roman" w:hAnsi="Times New Roman" w:cs="Times New Roman"/>
                <w:sz w:val="20"/>
                <w:szCs w:val="20"/>
                <w:lang w:bidi="ar-SA"/>
              </w:rPr>
              <w:t>, %</w:t>
            </w:r>
          </w:p>
        </w:tc>
      </w:tr>
      <w:tr w:rsidR="0011089A" w:rsidRPr="00BE51EA" w:rsidTr="00C37E5C">
        <w:trPr>
          <w:trHeight w:val="315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9A" w:rsidRPr="00BE51EA" w:rsidRDefault="0011089A" w:rsidP="007910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E5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Общегосударственные вопросы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E5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67 067,2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71 335,3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+4 268,1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+6,4</w:t>
            </w:r>
          </w:p>
        </w:tc>
      </w:tr>
      <w:tr w:rsidR="0011089A" w:rsidRPr="00BE51EA" w:rsidTr="00C37E5C">
        <w:trPr>
          <w:trHeight w:val="315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9A" w:rsidRPr="00BE51EA" w:rsidRDefault="0011089A" w:rsidP="007910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E5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Национальная оборона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E5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513,6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513,6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-</w:t>
            </w:r>
          </w:p>
        </w:tc>
      </w:tr>
      <w:tr w:rsidR="0011089A" w:rsidRPr="00BE51EA" w:rsidTr="00C37E5C">
        <w:trPr>
          <w:trHeight w:val="585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9A" w:rsidRPr="00BE51EA" w:rsidRDefault="0011089A" w:rsidP="007910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E5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E5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03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5 965,8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5 965,8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-</w:t>
            </w:r>
          </w:p>
        </w:tc>
      </w:tr>
      <w:tr w:rsidR="0011089A" w:rsidRPr="00BE51EA" w:rsidTr="00C37E5C">
        <w:trPr>
          <w:trHeight w:val="315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9A" w:rsidRPr="00BE51EA" w:rsidRDefault="0011089A" w:rsidP="007910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E5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Национальная экономика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E5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04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20 735,3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21 607,3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+872,0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+4,2</w:t>
            </w:r>
          </w:p>
        </w:tc>
      </w:tr>
      <w:tr w:rsidR="0011089A" w:rsidRPr="00BE51EA" w:rsidTr="00C37E5C">
        <w:trPr>
          <w:trHeight w:val="315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9A" w:rsidRPr="00BE51EA" w:rsidRDefault="0011089A" w:rsidP="007910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E5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Жилищно-коммунальное хозяйство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E5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05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63 421,1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64 181,0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+759,9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+1,2</w:t>
            </w:r>
          </w:p>
        </w:tc>
      </w:tr>
      <w:tr w:rsidR="0011089A" w:rsidRPr="00BE51EA" w:rsidTr="00C37E5C">
        <w:trPr>
          <w:trHeight w:val="315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9A" w:rsidRPr="00BE51EA" w:rsidRDefault="0011089A" w:rsidP="007910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E5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Образование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E5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07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236 431,4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238 254,4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+1 823,0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+0,8</w:t>
            </w:r>
          </w:p>
        </w:tc>
      </w:tr>
      <w:tr w:rsidR="0011089A" w:rsidRPr="00BE51EA" w:rsidTr="00C37E5C">
        <w:trPr>
          <w:trHeight w:val="315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89A" w:rsidRPr="00BE51EA" w:rsidRDefault="0011089A" w:rsidP="007910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E5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Культура, кинематография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E5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08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39 033,4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39 033,4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-</w:t>
            </w:r>
          </w:p>
        </w:tc>
      </w:tr>
      <w:tr w:rsidR="0011089A" w:rsidRPr="00BE51EA" w:rsidTr="00C37E5C">
        <w:trPr>
          <w:trHeight w:val="315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1089A" w:rsidRPr="00BE51EA" w:rsidRDefault="0011089A" w:rsidP="007910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E5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Социальная политика 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E5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10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9 104,0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9 104,0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-</w:t>
            </w:r>
          </w:p>
        </w:tc>
      </w:tr>
      <w:tr w:rsidR="0011089A" w:rsidRPr="00BE51EA" w:rsidTr="00C37E5C">
        <w:trPr>
          <w:trHeight w:val="315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89A" w:rsidRPr="00BE51EA" w:rsidRDefault="0011089A" w:rsidP="007910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E5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Физическая культура и спорт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E5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11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28 225,1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28 321,9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+96,8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+0,3</w:t>
            </w:r>
          </w:p>
        </w:tc>
      </w:tr>
      <w:tr w:rsidR="0011089A" w:rsidRPr="00BE51EA" w:rsidTr="00C37E5C">
        <w:trPr>
          <w:trHeight w:val="315"/>
        </w:trPr>
        <w:tc>
          <w:tcPr>
            <w:tcW w:w="2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89A" w:rsidRPr="00BE51EA" w:rsidRDefault="0011089A" w:rsidP="007910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E5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Средства массовой информации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E5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12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4 237,8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4 237,8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0,0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bidi="ar-SA"/>
              </w:rPr>
              <w:t>-</w:t>
            </w:r>
          </w:p>
        </w:tc>
      </w:tr>
      <w:tr w:rsidR="0011089A" w:rsidRPr="00BE51EA" w:rsidTr="00C37E5C">
        <w:trPr>
          <w:trHeight w:val="315"/>
        </w:trPr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1089A" w:rsidRPr="00BE51EA" w:rsidRDefault="0011089A" w:rsidP="0079106F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BE51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Итого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089A" w:rsidRPr="00BE51EA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83CF7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474 734,7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83CF7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482 554,5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83CF7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+7 819,8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1089A" w:rsidRPr="00B83CF7" w:rsidRDefault="0011089A" w:rsidP="0079106F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+1,6</w:t>
            </w:r>
          </w:p>
        </w:tc>
      </w:tr>
    </w:tbl>
    <w:p w:rsidR="0011089A" w:rsidRDefault="0011089A" w:rsidP="0079106F">
      <w:pPr>
        <w:pStyle w:val="11"/>
        <w:shd w:val="clear" w:color="auto" w:fill="auto"/>
        <w:ind w:firstLine="708"/>
        <w:jc w:val="both"/>
      </w:pPr>
      <w:r>
        <w:t>Проектом решения предусмотрены изменения по 6 муниципальным программам из 12 на общую сумму 2 679,5 тыс. рублей.</w:t>
      </w:r>
    </w:p>
    <w:p w:rsidR="0011089A" w:rsidRDefault="0011089A" w:rsidP="0079106F">
      <w:pPr>
        <w:pStyle w:val="11"/>
        <w:shd w:val="clear" w:color="auto" w:fill="auto"/>
        <w:ind w:firstLine="708"/>
        <w:jc w:val="both"/>
      </w:pPr>
      <w:r>
        <w:t>Анализ изменений по муниципальным программам за 2025 год представлен в следующей таблице:</w:t>
      </w:r>
    </w:p>
    <w:tbl>
      <w:tblPr>
        <w:tblStyle w:val="aa"/>
        <w:tblW w:w="10774" w:type="dxa"/>
        <w:tblInd w:w="-998" w:type="dxa"/>
        <w:tblLook w:val="04A0" w:firstRow="1" w:lastRow="0" w:firstColumn="1" w:lastColumn="0" w:noHBand="0" w:noVBand="1"/>
      </w:tblPr>
      <w:tblGrid>
        <w:gridCol w:w="3077"/>
        <w:gridCol w:w="2271"/>
        <w:gridCol w:w="1731"/>
        <w:gridCol w:w="1852"/>
        <w:gridCol w:w="1843"/>
      </w:tblGrid>
      <w:tr w:rsidR="0011089A" w:rsidTr="00C37E5C">
        <w:trPr>
          <w:tblHeader/>
        </w:trPr>
        <w:tc>
          <w:tcPr>
            <w:tcW w:w="3077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  <w:lang w:bidi="ar-SA"/>
              </w:rPr>
            </w:pPr>
            <w:r w:rsidRPr="007277E2">
              <w:rPr>
                <w:sz w:val="20"/>
                <w:szCs w:val="20"/>
                <w:lang w:bidi="ar-SA"/>
              </w:rPr>
              <w:t>Наименование муниципальной программы</w:t>
            </w:r>
          </w:p>
        </w:tc>
        <w:tc>
          <w:tcPr>
            <w:tcW w:w="2271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  <w:lang w:bidi="ar-SA"/>
              </w:rPr>
            </w:pPr>
            <w:r w:rsidRPr="00BE51EA">
              <w:rPr>
                <w:sz w:val="20"/>
                <w:szCs w:val="20"/>
                <w:lang w:bidi="ar-SA"/>
              </w:rPr>
              <w:t xml:space="preserve">Утверждено </w:t>
            </w:r>
            <w:r>
              <w:rPr>
                <w:sz w:val="20"/>
                <w:szCs w:val="20"/>
                <w:lang w:bidi="ar-SA"/>
              </w:rPr>
              <w:t>решением Совета депутатов от 18.12.2024 № 33/289 в действующей редакции</w:t>
            </w:r>
            <w:r w:rsidRPr="00BE51EA">
              <w:rPr>
                <w:sz w:val="20"/>
                <w:szCs w:val="20"/>
                <w:lang w:bidi="ar-SA"/>
              </w:rPr>
              <w:t xml:space="preserve"> на 202</w:t>
            </w:r>
            <w:r>
              <w:rPr>
                <w:sz w:val="20"/>
                <w:szCs w:val="20"/>
                <w:lang w:bidi="ar-SA"/>
              </w:rPr>
              <w:t>5</w:t>
            </w:r>
            <w:r w:rsidRPr="00BE51EA">
              <w:rPr>
                <w:sz w:val="20"/>
                <w:szCs w:val="20"/>
                <w:lang w:bidi="ar-SA"/>
              </w:rPr>
              <w:t xml:space="preserve"> год, тыс. руб.</w:t>
            </w:r>
          </w:p>
        </w:tc>
        <w:tc>
          <w:tcPr>
            <w:tcW w:w="1731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  <w:lang w:bidi="ar-SA"/>
              </w:rPr>
            </w:pPr>
            <w:r w:rsidRPr="008104F1">
              <w:rPr>
                <w:sz w:val="20"/>
                <w:szCs w:val="20"/>
                <w:lang w:bidi="ar-SA"/>
              </w:rPr>
              <w:t>У</w:t>
            </w:r>
            <w:r>
              <w:rPr>
                <w:sz w:val="20"/>
                <w:szCs w:val="20"/>
                <w:lang w:bidi="ar-SA"/>
              </w:rPr>
              <w:t>точнённые назначения на 2025</w:t>
            </w:r>
            <w:r w:rsidRPr="008104F1">
              <w:rPr>
                <w:sz w:val="20"/>
                <w:szCs w:val="20"/>
                <w:lang w:bidi="ar-SA"/>
              </w:rPr>
              <w:t xml:space="preserve"> год</w:t>
            </w:r>
            <w:r w:rsidRPr="00BE51EA">
              <w:rPr>
                <w:sz w:val="20"/>
                <w:szCs w:val="20"/>
                <w:lang w:bidi="ar-SA"/>
              </w:rPr>
              <w:t>, согласно проекту решения</w:t>
            </w:r>
            <w:r w:rsidRPr="008104F1">
              <w:rPr>
                <w:sz w:val="20"/>
                <w:szCs w:val="20"/>
                <w:lang w:bidi="ar-SA"/>
              </w:rPr>
              <w:t>, тыс. рублей</w:t>
            </w:r>
          </w:p>
        </w:tc>
        <w:tc>
          <w:tcPr>
            <w:tcW w:w="1852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Отклонение от утверждённых данных решением о бюджете, %</w:t>
            </w:r>
          </w:p>
        </w:tc>
        <w:tc>
          <w:tcPr>
            <w:tcW w:w="1843" w:type="dxa"/>
          </w:tcPr>
          <w:p w:rsidR="0011089A" w:rsidRDefault="0011089A" w:rsidP="0079106F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 xml:space="preserve">Удельный вес в общей сумме расходов на муниципальные </w:t>
            </w:r>
            <w:proofErr w:type="gramStart"/>
            <w:r>
              <w:rPr>
                <w:sz w:val="20"/>
                <w:szCs w:val="20"/>
                <w:lang w:bidi="ar-SA"/>
              </w:rPr>
              <w:t>программы,%</w:t>
            </w:r>
            <w:proofErr w:type="gramEnd"/>
          </w:p>
        </w:tc>
      </w:tr>
      <w:tr w:rsidR="0011089A" w:rsidTr="00C37E5C">
        <w:tc>
          <w:tcPr>
            <w:tcW w:w="3077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  <w:lang w:bidi="ar-SA"/>
              </w:rPr>
            </w:pPr>
            <w:r w:rsidRPr="00FC3425">
              <w:rPr>
                <w:color w:val="auto"/>
                <w:sz w:val="18"/>
                <w:szCs w:val="18"/>
                <w:lang w:bidi="ar-SA"/>
              </w:rPr>
              <w:t>«Совершенствование муниципального управления в городском округе ЗАТО Сибирский»</w:t>
            </w:r>
            <w:r>
              <w:rPr>
                <w:color w:val="auto"/>
                <w:sz w:val="18"/>
                <w:szCs w:val="18"/>
                <w:lang w:bidi="ar-SA"/>
              </w:rPr>
              <w:t xml:space="preserve"> 11</w:t>
            </w:r>
          </w:p>
        </w:tc>
        <w:tc>
          <w:tcPr>
            <w:tcW w:w="2271" w:type="dxa"/>
          </w:tcPr>
          <w:p w:rsidR="0011089A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62 658,6</w:t>
            </w:r>
          </w:p>
        </w:tc>
        <w:tc>
          <w:tcPr>
            <w:tcW w:w="1731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61 786,6</w:t>
            </w:r>
          </w:p>
        </w:tc>
        <w:tc>
          <w:tcPr>
            <w:tcW w:w="1852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-872,0</w:t>
            </w:r>
          </w:p>
        </w:tc>
        <w:tc>
          <w:tcPr>
            <w:tcW w:w="1843" w:type="dxa"/>
          </w:tcPr>
          <w:p w:rsidR="0011089A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-1,4</w:t>
            </w:r>
          </w:p>
        </w:tc>
      </w:tr>
      <w:tr w:rsidR="0011089A" w:rsidTr="00C37E5C">
        <w:tc>
          <w:tcPr>
            <w:tcW w:w="3077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  <w:lang w:bidi="ar-SA"/>
              </w:rPr>
            </w:pPr>
            <w:r w:rsidRPr="00FC3425">
              <w:rPr>
                <w:color w:val="auto"/>
                <w:sz w:val="18"/>
                <w:szCs w:val="18"/>
                <w:lang w:bidi="ar-SA"/>
              </w:rPr>
              <w:t>«Улучшение условий и охраны труда на территории городского округа ЗАТО Сибирский»</w:t>
            </w:r>
            <w:r>
              <w:rPr>
                <w:color w:val="auto"/>
                <w:sz w:val="18"/>
                <w:szCs w:val="18"/>
                <w:lang w:bidi="ar-SA"/>
              </w:rPr>
              <w:t xml:space="preserve"> 14</w:t>
            </w:r>
          </w:p>
        </w:tc>
        <w:tc>
          <w:tcPr>
            <w:tcW w:w="2271" w:type="dxa"/>
          </w:tcPr>
          <w:p w:rsidR="0011089A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125,8</w:t>
            </w:r>
          </w:p>
        </w:tc>
        <w:tc>
          <w:tcPr>
            <w:tcW w:w="1731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125,8</w:t>
            </w:r>
          </w:p>
        </w:tc>
        <w:tc>
          <w:tcPr>
            <w:tcW w:w="1852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0,0</w:t>
            </w:r>
          </w:p>
        </w:tc>
        <w:tc>
          <w:tcPr>
            <w:tcW w:w="1843" w:type="dxa"/>
          </w:tcPr>
          <w:p w:rsidR="0011089A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11089A" w:rsidTr="00C37E5C">
        <w:tc>
          <w:tcPr>
            <w:tcW w:w="3077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  <w:lang w:bidi="ar-SA"/>
              </w:rPr>
            </w:pPr>
            <w:r w:rsidRPr="00FC3425">
              <w:rPr>
                <w:color w:val="auto"/>
                <w:sz w:val="18"/>
                <w:szCs w:val="18"/>
                <w:lang w:bidi="ar-SA"/>
              </w:rPr>
              <w:t>«Профилактика терроризма, а также минимизация и (или) ликвидация последствий его проявлений на территории городского округа ЗАТО Сибирский»</w:t>
            </w:r>
            <w:r>
              <w:rPr>
                <w:color w:val="auto"/>
                <w:sz w:val="18"/>
                <w:szCs w:val="18"/>
                <w:lang w:bidi="ar-SA"/>
              </w:rPr>
              <w:t xml:space="preserve"> 41</w:t>
            </w:r>
          </w:p>
        </w:tc>
        <w:tc>
          <w:tcPr>
            <w:tcW w:w="2271" w:type="dxa"/>
          </w:tcPr>
          <w:p w:rsidR="0011089A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20,0</w:t>
            </w:r>
          </w:p>
        </w:tc>
        <w:tc>
          <w:tcPr>
            <w:tcW w:w="1731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156,3</w:t>
            </w:r>
          </w:p>
        </w:tc>
        <w:tc>
          <w:tcPr>
            <w:tcW w:w="1852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+136,3</w:t>
            </w:r>
          </w:p>
        </w:tc>
        <w:tc>
          <w:tcPr>
            <w:tcW w:w="1843" w:type="dxa"/>
          </w:tcPr>
          <w:p w:rsidR="0011089A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+682</w:t>
            </w:r>
          </w:p>
        </w:tc>
      </w:tr>
      <w:tr w:rsidR="0011089A" w:rsidTr="00C37E5C">
        <w:tc>
          <w:tcPr>
            <w:tcW w:w="3077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  <w:lang w:bidi="ar-SA"/>
              </w:rPr>
            </w:pPr>
            <w:r w:rsidRPr="00FC3425">
              <w:rPr>
                <w:color w:val="auto"/>
                <w:sz w:val="18"/>
                <w:szCs w:val="18"/>
                <w:lang w:bidi="ar-SA"/>
              </w:rPr>
              <w:lastRenderedPageBreak/>
              <w:t>«Защита населения и территории ЗАТО Сибирский от чрезвычайных ситуаций и обеспечение пожарной безопасности»</w:t>
            </w:r>
            <w:r>
              <w:rPr>
                <w:color w:val="auto"/>
                <w:sz w:val="18"/>
                <w:szCs w:val="18"/>
                <w:lang w:bidi="ar-SA"/>
              </w:rPr>
              <w:t xml:space="preserve"> 49</w:t>
            </w:r>
          </w:p>
        </w:tc>
        <w:tc>
          <w:tcPr>
            <w:tcW w:w="2271" w:type="dxa"/>
          </w:tcPr>
          <w:p w:rsidR="0011089A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7 024,9</w:t>
            </w:r>
          </w:p>
        </w:tc>
        <w:tc>
          <w:tcPr>
            <w:tcW w:w="1731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7 024,9</w:t>
            </w:r>
          </w:p>
        </w:tc>
        <w:tc>
          <w:tcPr>
            <w:tcW w:w="1852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0,0</w:t>
            </w:r>
          </w:p>
        </w:tc>
        <w:tc>
          <w:tcPr>
            <w:tcW w:w="1843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11089A" w:rsidTr="00C37E5C">
        <w:tc>
          <w:tcPr>
            <w:tcW w:w="3077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  <w:lang w:bidi="ar-SA"/>
              </w:rPr>
            </w:pPr>
            <w:r w:rsidRPr="00FC3425">
              <w:rPr>
                <w:sz w:val="18"/>
                <w:szCs w:val="18"/>
                <w:lang w:bidi="ar-SA"/>
              </w:rPr>
              <w:t>«Повышение безопасности дорожного движения в городском округе ЗАТО Сибирский»</w:t>
            </w:r>
            <w:r>
              <w:rPr>
                <w:sz w:val="18"/>
                <w:szCs w:val="18"/>
                <w:lang w:bidi="ar-SA"/>
              </w:rPr>
              <w:t>10</w:t>
            </w:r>
          </w:p>
        </w:tc>
        <w:tc>
          <w:tcPr>
            <w:tcW w:w="2271" w:type="dxa"/>
          </w:tcPr>
          <w:p w:rsidR="0011089A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115,0</w:t>
            </w:r>
          </w:p>
        </w:tc>
        <w:tc>
          <w:tcPr>
            <w:tcW w:w="1731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115,0</w:t>
            </w:r>
          </w:p>
        </w:tc>
        <w:tc>
          <w:tcPr>
            <w:tcW w:w="1852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0,0</w:t>
            </w:r>
          </w:p>
        </w:tc>
        <w:tc>
          <w:tcPr>
            <w:tcW w:w="1843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11089A" w:rsidTr="00C37E5C">
        <w:tc>
          <w:tcPr>
            <w:tcW w:w="3077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  <w:lang w:bidi="ar-SA"/>
              </w:rPr>
            </w:pPr>
            <w:r w:rsidRPr="00FC3425">
              <w:rPr>
                <w:color w:val="auto"/>
                <w:sz w:val="18"/>
                <w:szCs w:val="18"/>
                <w:lang w:bidi="ar-SA"/>
              </w:rPr>
              <w:t>«Развитие городского округа ЗАТО Сибирский Алтайского края в сферах благоустройства, ЖКХ, градостроительной и дорожной деятельности»</w:t>
            </w:r>
            <w:r>
              <w:rPr>
                <w:color w:val="auto"/>
                <w:sz w:val="18"/>
                <w:szCs w:val="18"/>
                <w:lang w:bidi="ar-SA"/>
              </w:rPr>
              <w:t>35</w:t>
            </w:r>
          </w:p>
        </w:tc>
        <w:tc>
          <w:tcPr>
            <w:tcW w:w="2271" w:type="dxa"/>
          </w:tcPr>
          <w:p w:rsidR="0011089A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75 413,1</w:t>
            </w:r>
          </w:p>
        </w:tc>
        <w:tc>
          <w:tcPr>
            <w:tcW w:w="1731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77 795,4</w:t>
            </w:r>
          </w:p>
        </w:tc>
        <w:tc>
          <w:tcPr>
            <w:tcW w:w="1852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+2 382,3</w:t>
            </w:r>
          </w:p>
        </w:tc>
        <w:tc>
          <w:tcPr>
            <w:tcW w:w="1843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+3,2</w:t>
            </w:r>
          </w:p>
        </w:tc>
      </w:tr>
      <w:tr w:rsidR="0011089A" w:rsidRPr="007277E2" w:rsidTr="00C37E5C">
        <w:tc>
          <w:tcPr>
            <w:tcW w:w="3077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  <w:lang w:bidi="ar-SA"/>
              </w:rPr>
            </w:pPr>
            <w:r w:rsidRPr="00FC3425">
              <w:rPr>
                <w:sz w:val="18"/>
                <w:szCs w:val="18"/>
                <w:lang w:bidi="ar-SA"/>
              </w:rPr>
              <w:t>«Поддержка и развитие субъектов малого и среднего предпринимательства в городском округе ЗАТО Сибирский Алтайского края»</w:t>
            </w:r>
            <w:r>
              <w:rPr>
                <w:sz w:val="18"/>
                <w:szCs w:val="18"/>
                <w:lang w:bidi="ar-SA"/>
              </w:rPr>
              <w:t>42</w:t>
            </w:r>
          </w:p>
        </w:tc>
        <w:tc>
          <w:tcPr>
            <w:tcW w:w="2271" w:type="dxa"/>
          </w:tcPr>
          <w:p w:rsidR="0011089A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0,0</w:t>
            </w:r>
          </w:p>
        </w:tc>
        <w:tc>
          <w:tcPr>
            <w:tcW w:w="1731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0,0</w:t>
            </w:r>
          </w:p>
        </w:tc>
        <w:tc>
          <w:tcPr>
            <w:tcW w:w="1852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0,0</w:t>
            </w:r>
          </w:p>
        </w:tc>
        <w:tc>
          <w:tcPr>
            <w:tcW w:w="1843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11089A" w:rsidRPr="007277E2" w:rsidTr="00C37E5C">
        <w:tc>
          <w:tcPr>
            <w:tcW w:w="3077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  <w:lang w:bidi="ar-SA"/>
              </w:rPr>
            </w:pPr>
            <w:r w:rsidRPr="00FC3425">
              <w:rPr>
                <w:color w:val="auto"/>
                <w:sz w:val="18"/>
                <w:szCs w:val="18"/>
                <w:lang w:bidi="ar-SA"/>
              </w:rPr>
              <w:t>«Развитие образования в городском округе ЗАТО Сибирский Алтайского края»</w:t>
            </w:r>
            <w:r>
              <w:rPr>
                <w:color w:val="auto"/>
                <w:sz w:val="18"/>
                <w:szCs w:val="18"/>
                <w:lang w:bidi="ar-SA"/>
              </w:rPr>
              <w:t>47</w:t>
            </w:r>
          </w:p>
        </w:tc>
        <w:tc>
          <w:tcPr>
            <w:tcW w:w="2271" w:type="dxa"/>
          </w:tcPr>
          <w:p w:rsidR="0011089A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206 620,0</w:t>
            </w:r>
          </w:p>
        </w:tc>
        <w:tc>
          <w:tcPr>
            <w:tcW w:w="1731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208 306,8</w:t>
            </w:r>
          </w:p>
        </w:tc>
        <w:tc>
          <w:tcPr>
            <w:tcW w:w="1852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+1 686,8</w:t>
            </w:r>
          </w:p>
        </w:tc>
        <w:tc>
          <w:tcPr>
            <w:tcW w:w="1843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+0,8</w:t>
            </w:r>
          </w:p>
        </w:tc>
      </w:tr>
      <w:tr w:rsidR="0011089A" w:rsidRPr="007277E2" w:rsidTr="00C37E5C">
        <w:tc>
          <w:tcPr>
            <w:tcW w:w="3077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  <w:lang w:bidi="ar-SA"/>
              </w:rPr>
            </w:pPr>
            <w:r w:rsidRPr="00FC3425">
              <w:rPr>
                <w:color w:val="auto"/>
                <w:sz w:val="18"/>
                <w:szCs w:val="18"/>
                <w:lang w:bidi="ar-SA"/>
              </w:rPr>
              <w:t>«Развитие физической культуры и спорта в городском округе</w:t>
            </w:r>
            <w:r>
              <w:rPr>
                <w:color w:val="auto"/>
                <w:sz w:val="18"/>
                <w:szCs w:val="18"/>
                <w:lang w:bidi="ar-SA"/>
              </w:rPr>
              <w:t xml:space="preserve"> </w:t>
            </w:r>
            <w:r w:rsidRPr="00FC3425">
              <w:rPr>
                <w:color w:val="auto"/>
                <w:sz w:val="18"/>
                <w:szCs w:val="18"/>
                <w:lang w:bidi="ar-SA"/>
              </w:rPr>
              <w:t>ЗАТО Сибирский Алтайского края»</w:t>
            </w:r>
            <w:r>
              <w:rPr>
                <w:color w:val="auto"/>
                <w:sz w:val="18"/>
                <w:szCs w:val="18"/>
                <w:lang w:bidi="ar-SA"/>
              </w:rPr>
              <w:t>61</w:t>
            </w:r>
          </w:p>
        </w:tc>
        <w:tc>
          <w:tcPr>
            <w:tcW w:w="2271" w:type="dxa"/>
          </w:tcPr>
          <w:p w:rsidR="0011089A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28 212,2</w:t>
            </w:r>
          </w:p>
        </w:tc>
        <w:tc>
          <w:tcPr>
            <w:tcW w:w="1731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28 309,0</w:t>
            </w:r>
          </w:p>
        </w:tc>
        <w:tc>
          <w:tcPr>
            <w:tcW w:w="1852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+96,8</w:t>
            </w:r>
          </w:p>
        </w:tc>
        <w:tc>
          <w:tcPr>
            <w:tcW w:w="1843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+0,3</w:t>
            </w:r>
          </w:p>
        </w:tc>
      </w:tr>
      <w:tr w:rsidR="0011089A" w:rsidRPr="007277E2" w:rsidTr="00C37E5C">
        <w:tc>
          <w:tcPr>
            <w:tcW w:w="3077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both"/>
              <w:rPr>
                <w:sz w:val="20"/>
                <w:szCs w:val="20"/>
                <w:lang w:bidi="ar-SA"/>
              </w:rPr>
            </w:pPr>
            <w:r w:rsidRPr="00FC3425">
              <w:rPr>
                <w:color w:val="auto"/>
                <w:sz w:val="18"/>
                <w:szCs w:val="18"/>
                <w:lang w:bidi="ar-SA"/>
              </w:rPr>
              <w:t>«Реализация молодежной политики в городском округе ЗАТО Сибирский Алтайского края»</w:t>
            </w:r>
            <w:r>
              <w:rPr>
                <w:color w:val="auto"/>
                <w:sz w:val="18"/>
                <w:szCs w:val="18"/>
                <w:lang w:bidi="ar-SA"/>
              </w:rPr>
              <w:t>48</w:t>
            </w:r>
          </w:p>
        </w:tc>
        <w:tc>
          <w:tcPr>
            <w:tcW w:w="2271" w:type="dxa"/>
          </w:tcPr>
          <w:p w:rsidR="0011089A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308,0</w:t>
            </w:r>
          </w:p>
        </w:tc>
        <w:tc>
          <w:tcPr>
            <w:tcW w:w="1731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308,0</w:t>
            </w:r>
          </w:p>
        </w:tc>
        <w:tc>
          <w:tcPr>
            <w:tcW w:w="1852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0,0</w:t>
            </w:r>
          </w:p>
        </w:tc>
        <w:tc>
          <w:tcPr>
            <w:tcW w:w="1843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11089A" w:rsidRPr="007277E2" w:rsidTr="00C37E5C">
        <w:tc>
          <w:tcPr>
            <w:tcW w:w="3077" w:type="dxa"/>
          </w:tcPr>
          <w:p w:rsidR="0011089A" w:rsidRPr="00FC3425" w:rsidRDefault="0011089A" w:rsidP="0079106F">
            <w:pPr>
              <w:pStyle w:val="11"/>
              <w:shd w:val="clear" w:color="auto" w:fill="auto"/>
              <w:ind w:firstLine="0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FC3425">
              <w:rPr>
                <w:color w:val="auto"/>
                <w:sz w:val="18"/>
                <w:szCs w:val="18"/>
                <w:lang w:bidi="ar-SA"/>
              </w:rPr>
              <w:t>«Развитие культуры в городском округе ЗАТО Сибирский Алтайского края»</w:t>
            </w:r>
            <w:r>
              <w:rPr>
                <w:color w:val="auto"/>
                <w:sz w:val="18"/>
                <w:szCs w:val="18"/>
                <w:lang w:bidi="ar-SA"/>
              </w:rPr>
              <w:t>58</w:t>
            </w:r>
          </w:p>
        </w:tc>
        <w:tc>
          <w:tcPr>
            <w:tcW w:w="2271" w:type="dxa"/>
          </w:tcPr>
          <w:p w:rsidR="0011089A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61 866,5</w:t>
            </w:r>
          </w:p>
        </w:tc>
        <w:tc>
          <w:tcPr>
            <w:tcW w:w="1731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61 866,5</w:t>
            </w:r>
          </w:p>
        </w:tc>
        <w:tc>
          <w:tcPr>
            <w:tcW w:w="1852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0,0</w:t>
            </w:r>
          </w:p>
        </w:tc>
        <w:tc>
          <w:tcPr>
            <w:tcW w:w="1843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</w:t>
            </w:r>
          </w:p>
        </w:tc>
      </w:tr>
      <w:tr w:rsidR="0011089A" w:rsidRPr="007277E2" w:rsidTr="00C37E5C">
        <w:tc>
          <w:tcPr>
            <w:tcW w:w="3077" w:type="dxa"/>
          </w:tcPr>
          <w:p w:rsidR="0011089A" w:rsidRPr="00FC3425" w:rsidRDefault="0011089A" w:rsidP="0079106F">
            <w:pPr>
              <w:pStyle w:val="11"/>
              <w:shd w:val="clear" w:color="auto" w:fill="auto"/>
              <w:ind w:firstLine="0"/>
              <w:jc w:val="both"/>
              <w:rPr>
                <w:color w:val="auto"/>
                <w:sz w:val="18"/>
                <w:szCs w:val="18"/>
                <w:lang w:bidi="ar-SA"/>
              </w:rPr>
            </w:pPr>
            <w:r w:rsidRPr="008D4CE1">
              <w:rPr>
                <w:color w:val="auto"/>
                <w:sz w:val="18"/>
                <w:szCs w:val="18"/>
                <w:lang w:bidi="ar-SA"/>
              </w:rPr>
              <w:t>"Формирование комфортной городской среды на территории ЗАТО Сибирский"</w:t>
            </w:r>
            <w:r>
              <w:rPr>
                <w:color w:val="auto"/>
                <w:sz w:val="18"/>
                <w:szCs w:val="18"/>
                <w:lang w:bidi="ar-SA"/>
              </w:rPr>
              <w:t>62</w:t>
            </w:r>
          </w:p>
        </w:tc>
        <w:tc>
          <w:tcPr>
            <w:tcW w:w="2271" w:type="dxa"/>
          </w:tcPr>
          <w:p w:rsidR="0011089A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11 861,6</w:t>
            </w:r>
          </w:p>
        </w:tc>
        <w:tc>
          <w:tcPr>
            <w:tcW w:w="1731" w:type="dxa"/>
          </w:tcPr>
          <w:p w:rsidR="0011089A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11 111,1</w:t>
            </w:r>
          </w:p>
        </w:tc>
        <w:tc>
          <w:tcPr>
            <w:tcW w:w="1852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-750,5</w:t>
            </w:r>
          </w:p>
        </w:tc>
        <w:tc>
          <w:tcPr>
            <w:tcW w:w="1843" w:type="dxa"/>
          </w:tcPr>
          <w:p w:rsidR="0011089A" w:rsidRPr="007277E2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sz w:val="20"/>
                <w:szCs w:val="20"/>
                <w:lang w:bidi="ar-SA"/>
              </w:rPr>
            </w:pPr>
            <w:r>
              <w:rPr>
                <w:sz w:val="20"/>
                <w:szCs w:val="20"/>
                <w:lang w:bidi="ar-SA"/>
              </w:rPr>
              <w:t>-6,3</w:t>
            </w:r>
          </w:p>
        </w:tc>
      </w:tr>
      <w:tr w:rsidR="0011089A" w:rsidRPr="007277E2" w:rsidTr="00C37E5C">
        <w:tc>
          <w:tcPr>
            <w:tcW w:w="3077" w:type="dxa"/>
          </w:tcPr>
          <w:p w:rsidR="0011089A" w:rsidRPr="00CD5B9A" w:rsidRDefault="0011089A" w:rsidP="0079106F">
            <w:pPr>
              <w:pStyle w:val="11"/>
              <w:shd w:val="clear" w:color="auto" w:fill="auto"/>
              <w:ind w:firstLine="0"/>
              <w:jc w:val="both"/>
              <w:rPr>
                <w:b/>
                <w:color w:val="auto"/>
                <w:sz w:val="18"/>
                <w:szCs w:val="18"/>
                <w:lang w:bidi="ar-SA"/>
              </w:rPr>
            </w:pPr>
            <w:r w:rsidRPr="00CD5B9A">
              <w:rPr>
                <w:b/>
                <w:color w:val="auto"/>
                <w:sz w:val="18"/>
                <w:szCs w:val="18"/>
                <w:lang w:bidi="ar-SA"/>
              </w:rPr>
              <w:t>ИТОГО</w:t>
            </w:r>
          </w:p>
        </w:tc>
        <w:tc>
          <w:tcPr>
            <w:tcW w:w="2271" w:type="dxa"/>
          </w:tcPr>
          <w:p w:rsidR="0011089A" w:rsidRPr="00CD5B9A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454 225,7</w:t>
            </w:r>
          </w:p>
        </w:tc>
        <w:tc>
          <w:tcPr>
            <w:tcW w:w="1731" w:type="dxa"/>
          </w:tcPr>
          <w:p w:rsidR="0011089A" w:rsidRPr="00CD5B9A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456 905,2</w:t>
            </w:r>
          </w:p>
        </w:tc>
        <w:tc>
          <w:tcPr>
            <w:tcW w:w="1852" w:type="dxa"/>
          </w:tcPr>
          <w:p w:rsidR="0011089A" w:rsidRPr="00CD5B9A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+2 679,5</w:t>
            </w:r>
          </w:p>
        </w:tc>
        <w:tc>
          <w:tcPr>
            <w:tcW w:w="1843" w:type="dxa"/>
          </w:tcPr>
          <w:p w:rsidR="0011089A" w:rsidRPr="00CD5B9A" w:rsidRDefault="0011089A" w:rsidP="0079106F">
            <w:pPr>
              <w:pStyle w:val="11"/>
              <w:shd w:val="clear" w:color="auto" w:fill="auto"/>
              <w:ind w:firstLine="0"/>
              <w:jc w:val="center"/>
              <w:rPr>
                <w:b/>
                <w:sz w:val="20"/>
                <w:szCs w:val="20"/>
                <w:lang w:bidi="ar-SA"/>
              </w:rPr>
            </w:pPr>
            <w:r>
              <w:rPr>
                <w:b/>
                <w:sz w:val="20"/>
                <w:szCs w:val="20"/>
                <w:lang w:bidi="ar-SA"/>
              </w:rPr>
              <w:t>0,6</w:t>
            </w:r>
          </w:p>
        </w:tc>
      </w:tr>
    </w:tbl>
    <w:p w:rsidR="0011089A" w:rsidRDefault="0011089A" w:rsidP="0079106F">
      <w:pPr>
        <w:pStyle w:val="11"/>
        <w:shd w:val="clear" w:color="auto" w:fill="auto"/>
        <w:ind w:firstLine="708"/>
        <w:jc w:val="both"/>
      </w:pPr>
      <w:r w:rsidRPr="00451EE9">
        <w:t xml:space="preserve">Непрограммная часть расходов местного </w:t>
      </w:r>
      <w:r>
        <w:t>бюджета увеличил</w:t>
      </w:r>
      <w:r w:rsidR="0079106F">
        <w:t>а</w:t>
      </w:r>
      <w:r>
        <w:t>сь с 20 509,3 тыс. рублей до 25 649,4 тыс. рублей или на 5 140,1 тыс. рублей (25,1</w:t>
      </w:r>
      <w:r w:rsidRPr="00451EE9">
        <w:t>%), доля в об</w:t>
      </w:r>
      <w:r>
        <w:t>щем объеме расходов составляет 5,3</w:t>
      </w:r>
      <w:r w:rsidRPr="00451EE9">
        <w:t>%.</w:t>
      </w:r>
    </w:p>
    <w:p w:rsidR="0011089A" w:rsidRDefault="0011089A" w:rsidP="0079106F">
      <w:pPr>
        <w:pStyle w:val="11"/>
        <w:shd w:val="clear" w:color="auto" w:fill="auto"/>
        <w:ind w:firstLine="708"/>
        <w:jc w:val="both"/>
      </w:pPr>
      <w:r>
        <w:t>Соответствующие корректировки вносятся в приложение 1 к проекту решения.</w:t>
      </w:r>
    </w:p>
    <w:p w:rsidR="0011089A" w:rsidRDefault="0011089A" w:rsidP="0079106F">
      <w:pPr>
        <w:pStyle w:val="11"/>
        <w:shd w:val="clear" w:color="auto" w:fill="auto"/>
        <w:ind w:firstLine="708"/>
        <w:jc w:val="both"/>
      </w:pPr>
      <w:r>
        <w:t>Согласно проекту решения,</w:t>
      </w:r>
      <w:r>
        <w:rPr>
          <w:color w:val="auto"/>
          <w:lang w:bidi="ar-SA"/>
        </w:rPr>
        <w:t xml:space="preserve"> пункт 2 статьи 4 изложен в новой редакции, а именно, предлагается </w:t>
      </w:r>
      <w:r>
        <w:rPr>
          <w:lang w:bidi="ar-SA"/>
        </w:rPr>
        <w:t>у</w:t>
      </w:r>
      <w:r w:rsidRPr="00FA6737">
        <w:rPr>
          <w:lang w:bidi="ar-SA"/>
        </w:rPr>
        <w:t>становить, что в соответствии с пунктом 3 статьи 217 Бюджетного кодекса Российской Федерации основанием для внесения в 2025 году изменений в показатели сводной бюджетной росписи без внесения изменений в настоящее решение является решение администрации ЗАТО Сибирский о распределении (перераспределении) зарезервированных в составе утвержденных статьей 3 настоящего решения бюджетных ассигнований, предусмотренных на финансовое обеспечение мероприятий, связанных с реализацией муниципальных программ ЗАТО Сибирский Алтайского края в случае возникновения дополнительных расходов, незапланированных и (или) запланированных в недостаточном объеме настоящим решением, в общем объеме 7281,1 тыс. рублей</w:t>
      </w:r>
      <w:r>
        <w:rPr>
          <w:lang w:bidi="ar-SA"/>
        </w:rPr>
        <w:t xml:space="preserve">. </w:t>
      </w:r>
    </w:p>
    <w:p w:rsidR="0011089A" w:rsidRDefault="0011089A" w:rsidP="0079106F">
      <w:pPr>
        <w:pStyle w:val="11"/>
        <w:shd w:val="clear" w:color="auto" w:fill="auto"/>
        <w:ind w:firstLine="708"/>
        <w:jc w:val="both"/>
        <w:rPr>
          <w:rFonts w:eastAsia="Calibri"/>
          <w:bCs/>
          <w:color w:val="auto"/>
          <w:lang w:eastAsia="en-US" w:bidi="ar-SA"/>
        </w:rPr>
      </w:pPr>
    </w:p>
    <w:p w:rsidR="0079106F" w:rsidRDefault="0079106F" w:rsidP="0079106F">
      <w:pPr>
        <w:pStyle w:val="11"/>
        <w:shd w:val="clear" w:color="auto" w:fill="auto"/>
        <w:ind w:firstLine="708"/>
        <w:jc w:val="both"/>
        <w:rPr>
          <w:rFonts w:eastAsia="Calibri"/>
          <w:bCs/>
          <w:color w:val="auto"/>
          <w:lang w:eastAsia="en-US" w:bidi="ar-SA"/>
        </w:rPr>
      </w:pPr>
      <w:bookmarkStart w:id="2" w:name="_GoBack"/>
      <w:bookmarkEnd w:id="2"/>
    </w:p>
    <w:p w:rsidR="0011089A" w:rsidRPr="00D5086D" w:rsidRDefault="0011089A" w:rsidP="0079106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6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Выводы и предложения: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5086D">
        <w:rPr>
          <w:rFonts w:ascii="Times New Roman" w:hAnsi="Times New Roman" w:cs="Times New Roman"/>
          <w:sz w:val="28"/>
          <w:szCs w:val="28"/>
        </w:rPr>
        <w:t xml:space="preserve">с учётом вышеизложенного проект решения соответствует требованиям </w:t>
      </w:r>
      <w:r>
        <w:rPr>
          <w:rFonts w:ascii="Times New Roman" w:hAnsi="Times New Roman" w:cs="Times New Roman"/>
          <w:sz w:val="28"/>
          <w:szCs w:val="28"/>
        </w:rPr>
        <w:t xml:space="preserve">Бюджетного </w:t>
      </w:r>
      <w:r w:rsidRPr="00D5086D">
        <w:rPr>
          <w:rFonts w:ascii="Times New Roman" w:hAnsi="Times New Roman" w:cs="Times New Roman"/>
          <w:sz w:val="28"/>
          <w:szCs w:val="28"/>
        </w:rPr>
        <w:t>кодекс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5086D">
        <w:rPr>
          <w:rFonts w:ascii="Times New Roman" w:hAnsi="Times New Roman" w:cs="Times New Roman"/>
          <w:sz w:val="28"/>
          <w:szCs w:val="28"/>
        </w:rPr>
        <w:t xml:space="preserve">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иным нормативным правовым актам</w:t>
      </w:r>
      <w:r w:rsidRPr="00D5086D">
        <w:rPr>
          <w:rFonts w:ascii="Times New Roman" w:hAnsi="Times New Roman" w:cs="Times New Roman"/>
          <w:sz w:val="28"/>
          <w:szCs w:val="28"/>
        </w:rPr>
        <w:t xml:space="preserve"> Алтайского края и ЗАТО Сибирский. В проекте решения обеспечено соблюдение принципа сбалансированности местного бюджета. </w:t>
      </w:r>
    </w:p>
    <w:p w:rsidR="0011089A" w:rsidRPr="00D5086D" w:rsidRDefault="0011089A" w:rsidP="0079106F">
      <w:pPr>
        <w:pStyle w:val="11"/>
        <w:shd w:val="clear" w:color="auto" w:fill="auto"/>
        <w:ind w:firstLine="708"/>
        <w:jc w:val="both"/>
        <w:rPr>
          <w:rFonts w:eastAsia="Courier New"/>
        </w:rPr>
      </w:pPr>
      <w:r w:rsidRPr="00D5086D">
        <w:rPr>
          <w:rFonts w:eastAsia="Courier New"/>
        </w:rPr>
        <w:t xml:space="preserve">По результатам экспертизы проекта решения Счётная палата </w:t>
      </w:r>
      <w:r>
        <w:rPr>
          <w:rFonts w:eastAsia="Courier New"/>
        </w:rPr>
        <w:t xml:space="preserve">ЗАТО п. Сибирский </w:t>
      </w:r>
      <w:r w:rsidRPr="00D5086D">
        <w:rPr>
          <w:rFonts w:eastAsia="Courier New"/>
        </w:rPr>
        <w:t>предлагает рассмотреть представленный в Совет депутатов ЗАТО Сибирский проект решения «О внесении изменений в решение Совета депута</w:t>
      </w:r>
      <w:r>
        <w:rPr>
          <w:rFonts w:eastAsia="Courier New"/>
        </w:rPr>
        <w:t>тов ЗАТО Сибирский от 18.12.2024 № 33</w:t>
      </w:r>
      <w:r w:rsidRPr="00D5086D">
        <w:rPr>
          <w:rFonts w:eastAsia="Courier New"/>
        </w:rPr>
        <w:t>/2</w:t>
      </w:r>
      <w:r>
        <w:rPr>
          <w:rFonts w:eastAsia="Courier New"/>
        </w:rPr>
        <w:t>89</w:t>
      </w:r>
      <w:r w:rsidRPr="00D5086D">
        <w:rPr>
          <w:rFonts w:eastAsia="Courier New"/>
        </w:rPr>
        <w:t xml:space="preserve"> «О бюджете городского округа ЗАТО С</w:t>
      </w:r>
      <w:r>
        <w:rPr>
          <w:rFonts w:eastAsia="Courier New"/>
        </w:rPr>
        <w:t>ибирский Алтайского края на 2025 год и на плановый период 2026</w:t>
      </w:r>
      <w:r w:rsidRPr="00D5086D">
        <w:rPr>
          <w:rFonts w:eastAsia="Courier New"/>
        </w:rPr>
        <w:t>-202</w:t>
      </w:r>
      <w:r>
        <w:rPr>
          <w:rFonts w:eastAsia="Courier New"/>
        </w:rPr>
        <w:t>7</w:t>
      </w:r>
      <w:r w:rsidRPr="00D5086D">
        <w:rPr>
          <w:rFonts w:eastAsia="Courier New"/>
        </w:rPr>
        <w:t xml:space="preserve"> годов».</w:t>
      </w:r>
    </w:p>
    <w:p w:rsidR="0011089A" w:rsidRPr="0011089A" w:rsidRDefault="0011089A" w:rsidP="0079106F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089A" w:rsidRPr="00BC5EBF" w:rsidRDefault="0011089A" w:rsidP="0079106F">
      <w:pPr>
        <w:pStyle w:val="11"/>
        <w:shd w:val="clear" w:color="auto" w:fill="auto"/>
        <w:ind w:firstLine="0"/>
        <w:jc w:val="both"/>
      </w:pPr>
      <w:r>
        <w:tab/>
        <w:t>Заключение Счетной палаты ЗАТО п. Сибирский от 1</w:t>
      </w:r>
      <w:r>
        <w:t>2</w:t>
      </w:r>
      <w:r>
        <w:t>.</w:t>
      </w:r>
      <w:r>
        <w:t>03</w:t>
      </w:r>
      <w:r>
        <w:t>.202</w:t>
      </w:r>
      <w:r>
        <w:t>5</w:t>
      </w:r>
      <w:r>
        <w:t xml:space="preserve"> №</w:t>
      </w:r>
      <w:r>
        <w:t xml:space="preserve"> 1 </w:t>
      </w:r>
      <w:r>
        <w:t>направлено председателю Совета депутатов ЗАТО Сибирский и Главе ЗАТО.</w:t>
      </w:r>
    </w:p>
    <w:p w:rsidR="00BC5EBF" w:rsidRPr="0011089A" w:rsidRDefault="00BC5EBF" w:rsidP="0079106F">
      <w:pPr>
        <w:rPr>
          <w:rFonts w:ascii="Times New Roman" w:hAnsi="Times New Roman" w:cs="Times New Roman"/>
        </w:rPr>
      </w:pPr>
    </w:p>
    <w:sectPr w:rsidR="00BC5EBF" w:rsidRPr="0011089A" w:rsidSect="00A541B0">
      <w:headerReference w:type="default" r:id="rId8"/>
      <w:headerReference w:type="first" r:id="rId9"/>
      <w:type w:val="continuous"/>
      <w:pgSz w:w="11900" w:h="16840"/>
      <w:pgMar w:top="1134" w:right="851" w:bottom="1134" w:left="1701" w:header="567" w:footer="11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4DF" w:rsidRDefault="00F274DF">
      <w:r>
        <w:separator/>
      </w:r>
    </w:p>
  </w:endnote>
  <w:endnote w:type="continuationSeparator" w:id="0">
    <w:p w:rsidR="00F274DF" w:rsidRDefault="00F2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4DF" w:rsidRDefault="00F274DF"/>
  </w:footnote>
  <w:footnote w:type="continuationSeparator" w:id="0">
    <w:p w:rsidR="00F274DF" w:rsidRDefault="00F274D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72495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D5D12" w:rsidRPr="00FD5D12" w:rsidRDefault="00F274DF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B1606E" w:rsidRDefault="00B1606E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606E" w:rsidRDefault="00B1606E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F40B3"/>
    <w:multiLevelType w:val="multilevel"/>
    <w:tmpl w:val="8CAC36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7E477F"/>
    <w:multiLevelType w:val="hybridMultilevel"/>
    <w:tmpl w:val="34D06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06E"/>
    <w:rsid w:val="0004549F"/>
    <w:rsid w:val="0011089A"/>
    <w:rsid w:val="00123A62"/>
    <w:rsid w:val="00125163"/>
    <w:rsid w:val="0013322B"/>
    <w:rsid w:val="00171566"/>
    <w:rsid w:val="00182B23"/>
    <w:rsid w:val="001878BC"/>
    <w:rsid w:val="002153FF"/>
    <w:rsid w:val="00237E0F"/>
    <w:rsid w:val="0024132D"/>
    <w:rsid w:val="002453AE"/>
    <w:rsid w:val="0026176E"/>
    <w:rsid w:val="00262AC7"/>
    <w:rsid w:val="002804DE"/>
    <w:rsid w:val="00292D02"/>
    <w:rsid w:val="002D42CA"/>
    <w:rsid w:val="002F1C17"/>
    <w:rsid w:val="002F344C"/>
    <w:rsid w:val="002F5BF0"/>
    <w:rsid w:val="00314C1A"/>
    <w:rsid w:val="0033513F"/>
    <w:rsid w:val="00351ED6"/>
    <w:rsid w:val="00363B11"/>
    <w:rsid w:val="00405853"/>
    <w:rsid w:val="00423DA7"/>
    <w:rsid w:val="004425D3"/>
    <w:rsid w:val="00472EC6"/>
    <w:rsid w:val="004C5C7A"/>
    <w:rsid w:val="0050196C"/>
    <w:rsid w:val="00547F97"/>
    <w:rsid w:val="00556AC4"/>
    <w:rsid w:val="00585876"/>
    <w:rsid w:val="00663DB6"/>
    <w:rsid w:val="00695742"/>
    <w:rsid w:val="006A5D50"/>
    <w:rsid w:val="006A7598"/>
    <w:rsid w:val="00774587"/>
    <w:rsid w:val="0079106F"/>
    <w:rsid w:val="007B6FCD"/>
    <w:rsid w:val="007D28C1"/>
    <w:rsid w:val="007F3A3F"/>
    <w:rsid w:val="0083382A"/>
    <w:rsid w:val="00842C01"/>
    <w:rsid w:val="0086574C"/>
    <w:rsid w:val="008B160D"/>
    <w:rsid w:val="008B604B"/>
    <w:rsid w:val="0094707B"/>
    <w:rsid w:val="009532AD"/>
    <w:rsid w:val="009F299F"/>
    <w:rsid w:val="00A019C1"/>
    <w:rsid w:val="00A27F66"/>
    <w:rsid w:val="00A37E7C"/>
    <w:rsid w:val="00A541B0"/>
    <w:rsid w:val="00A7133E"/>
    <w:rsid w:val="00AD312E"/>
    <w:rsid w:val="00AD31DA"/>
    <w:rsid w:val="00B1606E"/>
    <w:rsid w:val="00B23419"/>
    <w:rsid w:val="00B27849"/>
    <w:rsid w:val="00B45567"/>
    <w:rsid w:val="00B75C0F"/>
    <w:rsid w:val="00B840D6"/>
    <w:rsid w:val="00BA52DC"/>
    <w:rsid w:val="00BC5EBF"/>
    <w:rsid w:val="00C3525F"/>
    <w:rsid w:val="00C55409"/>
    <w:rsid w:val="00C8614C"/>
    <w:rsid w:val="00C904C4"/>
    <w:rsid w:val="00CA50D3"/>
    <w:rsid w:val="00CC7E81"/>
    <w:rsid w:val="00D35E2C"/>
    <w:rsid w:val="00D856D1"/>
    <w:rsid w:val="00DF2973"/>
    <w:rsid w:val="00E479D1"/>
    <w:rsid w:val="00E67D78"/>
    <w:rsid w:val="00EA4D80"/>
    <w:rsid w:val="00EA6929"/>
    <w:rsid w:val="00EB1D5F"/>
    <w:rsid w:val="00EE404D"/>
    <w:rsid w:val="00F274DF"/>
    <w:rsid w:val="00F653BC"/>
    <w:rsid w:val="00FB2404"/>
    <w:rsid w:val="00FD36C7"/>
    <w:rsid w:val="00FD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C84550-4FD0-4B24-9795-F4403A4C2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uiPriority w:val="99"/>
    <w:qFormat/>
    <w:rsid w:val="00B45567"/>
    <w:pPr>
      <w:widowControl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">
    <w:name w:val="Заголовок №1_"/>
    <w:basedOn w:val="a0"/>
    <w:link w:val="1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220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400"/>
      <w:ind w:firstLine="28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3">
    <w:name w:val="Заголовок №1"/>
    <w:basedOn w:val="a"/>
    <w:link w:val="12"/>
    <w:pPr>
      <w:shd w:val="clear" w:color="auto" w:fill="FFFFFF"/>
      <w:spacing w:after="300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24">
    <w:name w:val="Колонтитул (2)"/>
    <w:basedOn w:val="a"/>
    <w:link w:val="2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FD5D1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D5D12"/>
    <w:rPr>
      <w:color w:val="000000"/>
    </w:rPr>
  </w:style>
  <w:style w:type="paragraph" w:styleId="a6">
    <w:name w:val="footer"/>
    <w:basedOn w:val="a"/>
    <w:link w:val="a7"/>
    <w:uiPriority w:val="99"/>
    <w:unhideWhenUsed/>
    <w:rsid w:val="00FD5D1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D5D12"/>
    <w:rPr>
      <w:color w:val="000000"/>
    </w:rPr>
  </w:style>
  <w:style w:type="character" w:customStyle="1" w:styleId="10">
    <w:name w:val="Заголовок 1 Знак"/>
    <w:basedOn w:val="a0"/>
    <w:link w:val="1"/>
    <w:uiPriority w:val="99"/>
    <w:rsid w:val="00B45567"/>
    <w:rPr>
      <w:rFonts w:ascii="Arial" w:hAnsi="Arial" w:cs="Arial"/>
      <w:b/>
      <w:bCs/>
      <w:color w:val="26282F"/>
      <w:lang w:bidi="ar-SA"/>
    </w:rPr>
  </w:style>
  <w:style w:type="paragraph" w:styleId="a8">
    <w:name w:val="Balloon Text"/>
    <w:basedOn w:val="a"/>
    <w:link w:val="a9"/>
    <w:uiPriority w:val="99"/>
    <w:semiHidden/>
    <w:unhideWhenUsed/>
    <w:rsid w:val="00CC7E8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7E81"/>
    <w:rPr>
      <w:rFonts w:ascii="Segoe UI" w:hAnsi="Segoe UI" w:cs="Segoe UI"/>
      <w:color w:val="000000"/>
      <w:sz w:val="18"/>
      <w:szCs w:val="18"/>
    </w:rPr>
  </w:style>
  <w:style w:type="table" w:styleId="aa">
    <w:name w:val="Table Grid"/>
    <w:basedOn w:val="a1"/>
    <w:uiPriority w:val="39"/>
    <w:rsid w:val="00B840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1089A"/>
    <w:pPr>
      <w:autoSpaceDE w:val="0"/>
      <w:autoSpaceDN w:val="0"/>
      <w:adjustRightInd w:val="0"/>
      <w:ind w:firstLine="72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ConsPlusTitle">
    <w:name w:val="ConsPlusTitle"/>
    <w:rsid w:val="0011089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ab">
    <w:name w:val="List Paragraph"/>
    <w:basedOn w:val="a"/>
    <w:uiPriority w:val="34"/>
    <w:qFormat/>
    <w:rsid w:val="0011089A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styleId="ac">
    <w:name w:val="Hyperlink"/>
    <w:rsid w:val="0011089A"/>
    <w:rPr>
      <w:color w:val="0000FF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9D493D4F-F7B6-409A-9958-716C729E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Berdyugin</dc:creator>
  <cp:keywords/>
  <cp:lastModifiedBy>Predsedatel</cp:lastModifiedBy>
  <cp:revision>14</cp:revision>
  <cp:lastPrinted>2021-03-18T08:39:00Z</cp:lastPrinted>
  <dcterms:created xsi:type="dcterms:W3CDTF">2021-04-22T03:41:00Z</dcterms:created>
  <dcterms:modified xsi:type="dcterms:W3CDTF">2025-03-12T04:07:00Z</dcterms:modified>
</cp:coreProperties>
</file>